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07A4CC" w14:textId="7CF3A159" w:rsidR="00BF1FE3" w:rsidRPr="007A037C" w:rsidRDefault="00BF1FE3" w:rsidP="007A037C">
      <w:pPr>
        <w:pStyle w:val="ListParagraph"/>
        <w:numPr>
          <w:ilvl w:val="0"/>
          <w:numId w:val="2"/>
        </w:numPr>
        <w:rPr>
          <w:b/>
          <w:bCs/>
          <w:sz w:val="22"/>
          <w:szCs w:val="22"/>
          <w:lang w:val="el-GR"/>
        </w:rPr>
      </w:pPr>
      <w:r w:rsidRPr="007A037C">
        <w:rPr>
          <w:b/>
          <w:bCs/>
          <w:sz w:val="22"/>
          <w:szCs w:val="22"/>
          <w:lang w:val="el-GR"/>
        </w:rPr>
        <w:t>Η ανάγκη θωράκισης του Τουρισμού στο Νότιο Αιγαίο</w:t>
      </w:r>
    </w:p>
    <w:p w14:paraId="52B6CE39" w14:textId="08743450" w:rsidR="005C1DD8" w:rsidRPr="00F62481" w:rsidRDefault="005C1DD8" w:rsidP="00F62481">
      <w:pPr>
        <w:rPr>
          <w:sz w:val="22"/>
          <w:szCs w:val="22"/>
          <w:lang w:val="el-GR"/>
        </w:rPr>
      </w:pPr>
      <w:r w:rsidRPr="00F62481">
        <w:rPr>
          <w:sz w:val="22"/>
          <w:szCs w:val="22"/>
          <w:lang w:val="el-GR"/>
        </w:rPr>
        <w:t xml:space="preserve">Η κρίση που βιώνει </w:t>
      </w:r>
      <w:r w:rsidR="004F7521" w:rsidRPr="00F62481">
        <w:rPr>
          <w:sz w:val="22"/>
          <w:szCs w:val="22"/>
          <w:lang w:val="el-GR"/>
        </w:rPr>
        <w:t xml:space="preserve">τα τελευταία δύο χρόνια η παγκόσμια </w:t>
      </w:r>
      <w:r w:rsidRPr="00F62481">
        <w:rPr>
          <w:sz w:val="22"/>
          <w:szCs w:val="22"/>
          <w:lang w:val="el-GR"/>
        </w:rPr>
        <w:t>τουριστική βιομηχανία</w:t>
      </w:r>
      <w:r w:rsidR="00E4720E" w:rsidRPr="00F62481">
        <w:rPr>
          <w:sz w:val="22"/>
          <w:szCs w:val="22"/>
          <w:lang w:val="el-GR"/>
        </w:rPr>
        <w:t xml:space="preserve"> λόγω της πανδημίας</w:t>
      </w:r>
      <w:r w:rsidRPr="00F62481">
        <w:rPr>
          <w:sz w:val="22"/>
          <w:szCs w:val="22"/>
          <w:lang w:val="el-GR"/>
        </w:rPr>
        <w:t xml:space="preserve">, και ως αποτέλεσμα και η ελληνική οικονομία, πρέπει όχι μόνο να μας κάνει πιο δυνατούς, αλλά </w:t>
      </w:r>
      <w:r w:rsidR="00E4720E" w:rsidRPr="00F62481">
        <w:rPr>
          <w:sz w:val="22"/>
          <w:szCs w:val="22"/>
          <w:lang w:val="el-GR"/>
        </w:rPr>
        <w:t xml:space="preserve">κυρίως </w:t>
      </w:r>
      <w:r w:rsidRPr="00F62481">
        <w:rPr>
          <w:sz w:val="22"/>
          <w:szCs w:val="22"/>
          <w:lang w:val="el-GR"/>
        </w:rPr>
        <w:t xml:space="preserve">να αποτελέσει καταλύτη αλλαγών που θα θωρακίσουν </w:t>
      </w:r>
      <w:r w:rsidR="00106E05" w:rsidRPr="00F62481">
        <w:rPr>
          <w:sz w:val="22"/>
          <w:szCs w:val="22"/>
          <w:lang w:val="el-GR"/>
        </w:rPr>
        <w:t>την ανταγωνιστικότητα</w:t>
      </w:r>
      <w:r w:rsidRPr="00F62481">
        <w:rPr>
          <w:sz w:val="22"/>
          <w:szCs w:val="22"/>
          <w:lang w:val="el-GR"/>
        </w:rPr>
        <w:t xml:space="preserve"> </w:t>
      </w:r>
      <w:r w:rsidR="00D81BDA" w:rsidRPr="00F62481">
        <w:rPr>
          <w:sz w:val="22"/>
          <w:szCs w:val="22"/>
          <w:lang w:val="el-GR"/>
        </w:rPr>
        <w:t>μιας βιομηχανίας που στηρίζει το 97% του ΑΕΠ των νησιών μας</w:t>
      </w:r>
      <w:r w:rsidRPr="00F62481">
        <w:rPr>
          <w:sz w:val="22"/>
          <w:szCs w:val="22"/>
          <w:lang w:val="el-GR"/>
        </w:rPr>
        <w:t>.</w:t>
      </w:r>
    </w:p>
    <w:p w14:paraId="4A1248C8" w14:textId="77777777" w:rsidR="005C1DD8" w:rsidRPr="007A037C" w:rsidRDefault="005C1DD8" w:rsidP="00F62481">
      <w:pPr>
        <w:rPr>
          <w:sz w:val="22"/>
          <w:szCs w:val="22"/>
          <w:lang w:val="el-GR"/>
        </w:rPr>
      </w:pPr>
    </w:p>
    <w:p w14:paraId="4A4D46DC" w14:textId="2BC34C28" w:rsidR="005C1DD8" w:rsidRPr="00F62481" w:rsidRDefault="005C1DD8" w:rsidP="00F62481">
      <w:pPr>
        <w:rPr>
          <w:sz w:val="22"/>
          <w:szCs w:val="22"/>
          <w:lang w:val="el-GR"/>
        </w:rPr>
      </w:pPr>
      <w:r w:rsidRPr="00F62481">
        <w:rPr>
          <w:sz w:val="22"/>
          <w:szCs w:val="22"/>
          <w:lang w:val="el-GR"/>
        </w:rPr>
        <w:t xml:space="preserve">Σημαντικό κομμάτι αυτής της θωράκισης αποτελεί η εκ βάθρων αλλαγή και ο εκσυγχρονισμός της οργανωτικής δομής του τουριστικού μας προϊόντος, και της διαχείρισης του κάθε τουριστικού προορισμού. Χρειαζόμαστε ευέλικτες, τεχνοκρατικές, αλλά ταυτόχρονα και πολυσυλλεκτικές δομές, ικανές αφενός να αντικατοπτρίζουν την πολυσύνθετη φύση του τουριστικού προϊόντος δηλαδή της εμπειρίας που βιώνει ο επισκέπτης μας, αφετέρου να μπορούν να ανταπεξέλθουν στις </w:t>
      </w:r>
      <w:r w:rsidR="00453466" w:rsidRPr="00F62481">
        <w:rPr>
          <w:sz w:val="22"/>
          <w:szCs w:val="22"/>
          <w:lang w:val="el-GR"/>
        </w:rPr>
        <w:t>συνεχείς</w:t>
      </w:r>
      <w:r w:rsidRPr="00F62481">
        <w:rPr>
          <w:sz w:val="22"/>
          <w:szCs w:val="22"/>
          <w:lang w:val="el-GR"/>
        </w:rPr>
        <w:t xml:space="preserve"> αλλαγές της συμπεριφοράς των καταναλωτών και της ζήτησης.</w:t>
      </w:r>
    </w:p>
    <w:p w14:paraId="61EDCD70" w14:textId="77777777" w:rsidR="004F7521" w:rsidRPr="007A037C" w:rsidRDefault="004F7521" w:rsidP="007A037C">
      <w:pPr>
        <w:rPr>
          <w:sz w:val="22"/>
          <w:szCs w:val="22"/>
          <w:lang w:val="el-GR"/>
        </w:rPr>
      </w:pPr>
    </w:p>
    <w:p w14:paraId="3438F704" w14:textId="317E2D44" w:rsidR="00056935" w:rsidRPr="007A037C" w:rsidRDefault="00056935" w:rsidP="007A037C">
      <w:pPr>
        <w:pStyle w:val="ListParagraph"/>
        <w:numPr>
          <w:ilvl w:val="0"/>
          <w:numId w:val="2"/>
        </w:numPr>
        <w:rPr>
          <w:b/>
          <w:bCs/>
          <w:sz w:val="22"/>
          <w:szCs w:val="22"/>
          <w:lang w:val="el-GR"/>
        </w:rPr>
      </w:pPr>
      <w:r w:rsidRPr="007A037C">
        <w:rPr>
          <w:b/>
          <w:bCs/>
          <w:sz w:val="22"/>
          <w:szCs w:val="22"/>
          <w:lang w:val="el-GR"/>
        </w:rPr>
        <w:t>Η Πρωτοβουλία Τουρισμού ως επιτυχημένο</w:t>
      </w:r>
      <w:r w:rsidR="00B5218D" w:rsidRPr="007A037C">
        <w:rPr>
          <w:b/>
          <w:bCs/>
          <w:sz w:val="22"/>
          <w:szCs w:val="22"/>
          <w:lang w:val="el-GR"/>
        </w:rPr>
        <w:t xml:space="preserve"> παράδειγμα </w:t>
      </w:r>
      <w:r w:rsidR="00B5218D" w:rsidRPr="007A037C">
        <w:rPr>
          <w:b/>
          <w:bCs/>
          <w:sz w:val="22"/>
          <w:szCs w:val="22"/>
        </w:rPr>
        <w:t>(</w:t>
      </w:r>
      <w:r w:rsidR="00B5218D" w:rsidRPr="007A037C">
        <w:rPr>
          <w:b/>
          <w:bCs/>
          <w:sz w:val="22"/>
          <w:szCs w:val="22"/>
          <w:lang w:val="el-GR"/>
        </w:rPr>
        <w:t xml:space="preserve">μέρους ενός </w:t>
      </w:r>
      <w:r w:rsidR="00B5218D" w:rsidRPr="007A037C">
        <w:rPr>
          <w:b/>
          <w:bCs/>
          <w:sz w:val="22"/>
          <w:szCs w:val="22"/>
        </w:rPr>
        <w:t>DMO)</w:t>
      </w:r>
    </w:p>
    <w:p w14:paraId="4CC77BF2" w14:textId="5DE6E488" w:rsidR="002E5342" w:rsidRPr="007A037C" w:rsidRDefault="00931B6C" w:rsidP="007A037C">
      <w:pPr>
        <w:rPr>
          <w:sz w:val="22"/>
          <w:szCs w:val="22"/>
          <w:lang w:val="el-GR"/>
        </w:rPr>
      </w:pPr>
      <w:r w:rsidRPr="007A037C">
        <w:rPr>
          <w:sz w:val="22"/>
          <w:szCs w:val="22"/>
          <w:lang w:val="el-GR"/>
        </w:rPr>
        <w:t>Η απόλυτα επιτυχημένη</w:t>
      </w:r>
      <w:r w:rsidR="00F62481">
        <w:rPr>
          <w:sz w:val="22"/>
          <w:szCs w:val="22"/>
          <w:lang w:val="el-GR"/>
        </w:rPr>
        <w:t xml:space="preserve"> </w:t>
      </w:r>
      <w:r w:rsidRPr="007A037C">
        <w:rPr>
          <w:sz w:val="22"/>
          <w:szCs w:val="22"/>
          <w:lang w:val="el-GR"/>
        </w:rPr>
        <w:t xml:space="preserve">λειτουργία της Πρωτοβουλίας για τον Τουρισμό στο Νότιο Αιγαίο, απέδειξε σε όλους μας έμπρακτα </w:t>
      </w:r>
      <w:r w:rsidR="00C55D01" w:rsidRPr="007A037C">
        <w:rPr>
          <w:sz w:val="22"/>
          <w:szCs w:val="22"/>
          <w:lang w:val="el-GR"/>
        </w:rPr>
        <w:t xml:space="preserve">τα οφέλη και τις συνέργειες που δημιουργούνται όταν το </w:t>
      </w:r>
      <w:r w:rsidR="007615D5" w:rsidRPr="007A037C">
        <w:rPr>
          <w:sz w:val="22"/>
          <w:szCs w:val="22"/>
          <w:lang w:val="el-GR"/>
        </w:rPr>
        <w:t>σύνολο</w:t>
      </w:r>
      <w:r w:rsidR="00C55D01" w:rsidRPr="007A037C">
        <w:rPr>
          <w:sz w:val="22"/>
          <w:szCs w:val="22"/>
          <w:lang w:val="el-GR"/>
        </w:rPr>
        <w:t xml:space="preserve"> των εμπλεκομένων (</w:t>
      </w:r>
      <w:r w:rsidR="00C55D01" w:rsidRPr="007A037C">
        <w:rPr>
          <w:sz w:val="22"/>
          <w:szCs w:val="22"/>
        </w:rPr>
        <w:t xml:space="preserve">stakeholders) </w:t>
      </w:r>
      <w:r w:rsidR="00C55D01" w:rsidRPr="007A037C">
        <w:rPr>
          <w:sz w:val="22"/>
          <w:szCs w:val="22"/>
          <w:lang w:val="el-GR"/>
        </w:rPr>
        <w:t xml:space="preserve">που συνθέτουν το τουριστικό προϊόν συστρατεύονται κάτω από μια ενιαία ομπρέλα. </w:t>
      </w:r>
    </w:p>
    <w:p w14:paraId="4417FE97" w14:textId="77777777" w:rsidR="00B92367" w:rsidRPr="007A037C" w:rsidRDefault="002E5342" w:rsidP="007A037C">
      <w:pPr>
        <w:rPr>
          <w:rFonts w:cstheme="minorHAnsi"/>
          <w:sz w:val="22"/>
          <w:szCs w:val="22"/>
          <w:lang w:val="el-GR"/>
        </w:rPr>
      </w:pPr>
      <w:r w:rsidRPr="007A037C">
        <w:rPr>
          <w:sz w:val="22"/>
          <w:szCs w:val="22"/>
          <w:lang w:val="el-GR"/>
        </w:rPr>
        <w:t xml:space="preserve">Ποια ήταν η ανάγκη </w:t>
      </w:r>
      <w:r w:rsidR="00C55D01" w:rsidRPr="007A037C">
        <w:rPr>
          <w:sz w:val="22"/>
          <w:szCs w:val="22"/>
          <w:lang w:val="el-GR"/>
        </w:rPr>
        <w:t>δημιουρ</w:t>
      </w:r>
      <w:r w:rsidRPr="007A037C">
        <w:rPr>
          <w:sz w:val="22"/>
          <w:szCs w:val="22"/>
          <w:lang w:val="el-GR"/>
        </w:rPr>
        <w:t xml:space="preserve">γίας της Ομάδας αυτής; </w:t>
      </w:r>
      <w:r w:rsidR="005A0F76" w:rsidRPr="007A037C">
        <w:rPr>
          <w:sz w:val="22"/>
          <w:szCs w:val="22"/>
          <w:lang w:val="el-GR"/>
        </w:rPr>
        <w:t xml:space="preserve">Μέσα από </w:t>
      </w:r>
      <w:r w:rsidR="005A0F76" w:rsidRPr="007A037C">
        <w:rPr>
          <w:rFonts w:cstheme="minorHAnsi"/>
          <w:sz w:val="22"/>
          <w:szCs w:val="22"/>
          <w:lang w:val="el-GR"/>
        </w:rPr>
        <w:t>έναν τεχνοκρατικά δομημένο μηχανισμό διαχείρισης</w:t>
      </w:r>
      <w:r w:rsidR="00A12AAA" w:rsidRPr="007A037C">
        <w:rPr>
          <w:rFonts w:cstheme="minorHAnsi"/>
          <w:sz w:val="22"/>
          <w:szCs w:val="22"/>
          <w:lang w:val="el-GR"/>
        </w:rPr>
        <w:t xml:space="preserve"> </w:t>
      </w:r>
      <w:r w:rsidR="00AD6674" w:rsidRPr="007A037C">
        <w:rPr>
          <w:rFonts w:cstheme="minorHAnsi"/>
          <w:sz w:val="22"/>
          <w:szCs w:val="22"/>
          <w:lang w:val="el-GR"/>
        </w:rPr>
        <w:t xml:space="preserve">να </w:t>
      </w:r>
      <w:r w:rsidR="00A12AAA" w:rsidRPr="007A037C">
        <w:rPr>
          <w:rFonts w:cstheme="minorHAnsi"/>
          <w:sz w:val="22"/>
          <w:szCs w:val="22"/>
          <w:lang w:val="el-GR"/>
        </w:rPr>
        <w:t>διασφ</w:t>
      </w:r>
      <w:r w:rsidR="00AD6674" w:rsidRPr="007A037C">
        <w:rPr>
          <w:rFonts w:cstheme="minorHAnsi"/>
          <w:sz w:val="22"/>
          <w:szCs w:val="22"/>
          <w:lang w:val="el-GR"/>
        </w:rPr>
        <w:t>αλιστεί</w:t>
      </w:r>
      <w:r w:rsidR="00A12AAA" w:rsidRPr="007A037C">
        <w:rPr>
          <w:rFonts w:cstheme="minorHAnsi"/>
          <w:sz w:val="22"/>
          <w:szCs w:val="22"/>
          <w:lang w:val="el-GR"/>
        </w:rPr>
        <w:t xml:space="preserve"> μία και ενιαία φωνή η οποία θα εκφράζει επίσημα το</w:t>
      </w:r>
      <w:r w:rsidR="00AD6674" w:rsidRPr="007A037C">
        <w:rPr>
          <w:rFonts w:cstheme="minorHAnsi"/>
          <w:sz w:val="22"/>
          <w:szCs w:val="22"/>
          <w:lang w:val="el-GR"/>
        </w:rPr>
        <w:t xml:space="preserve"> </w:t>
      </w:r>
      <w:r w:rsidR="00A12AAA" w:rsidRPr="007A037C">
        <w:rPr>
          <w:rFonts w:cstheme="minorHAnsi"/>
          <w:sz w:val="22"/>
          <w:szCs w:val="22"/>
          <w:lang w:val="el-GR"/>
        </w:rPr>
        <w:t>Νότιο Αιγαίο</w:t>
      </w:r>
      <w:r w:rsidR="00D700EC" w:rsidRPr="007A037C">
        <w:rPr>
          <w:rFonts w:cstheme="minorHAnsi"/>
          <w:sz w:val="22"/>
          <w:szCs w:val="22"/>
          <w:lang w:val="el-GR"/>
        </w:rPr>
        <w:t xml:space="preserve">. Δηλαδή, </w:t>
      </w:r>
      <w:r w:rsidR="00A12AAA" w:rsidRPr="007A037C">
        <w:rPr>
          <w:rFonts w:cstheme="minorHAnsi"/>
          <w:sz w:val="22"/>
          <w:szCs w:val="22"/>
          <w:lang w:val="el-GR"/>
        </w:rPr>
        <w:t>η αποφυγή πολλών διαφορετικών φωνών που μη τεκμηριωμένα και μη τεχνοκρατικά θα ήταν πιθανό να τραυματίσουν την εικόνα του προορισμού</w:t>
      </w:r>
      <w:r w:rsidR="00AD6674" w:rsidRPr="007A037C">
        <w:rPr>
          <w:rFonts w:cstheme="minorHAnsi"/>
          <w:sz w:val="22"/>
          <w:szCs w:val="22"/>
          <w:lang w:val="el-GR"/>
        </w:rPr>
        <w:t xml:space="preserve">. </w:t>
      </w:r>
      <w:r w:rsidR="005A0F76" w:rsidRPr="007A037C">
        <w:rPr>
          <w:rFonts w:cstheme="minorHAnsi"/>
          <w:sz w:val="22"/>
          <w:szCs w:val="22"/>
          <w:lang w:val="el-GR"/>
        </w:rPr>
        <w:t xml:space="preserve"> </w:t>
      </w:r>
      <w:r w:rsidR="00376B01" w:rsidRPr="007A037C">
        <w:rPr>
          <w:rFonts w:cstheme="minorHAnsi"/>
          <w:sz w:val="22"/>
          <w:szCs w:val="22"/>
          <w:lang w:val="el-GR"/>
        </w:rPr>
        <w:t>Η λειτουργία εστίασε:</w:t>
      </w:r>
      <w:r w:rsidR="00FC5084" w:rsidRPr="007A037C">
        <w:rPr>
          <w:rFonts w:cstheme="minorHAnsi"/>
          <w:sz w:val="22"/>
          <w:szCs w:val="22"/>
          <w:lang w:val="el-GR"/>
        </w:rPr>
        <w:t xml:space="preserve"> (1) Στον έγκαιρο εντοπισμό</w:t>
      </w:r>
      <w:r w:rsidR="005A0F76" w:rsidRPr="007A037C">
        <w:rPr>
          <w:rFonts w:cstheme="minorHAnsi"/>
          <w:sz w:val="22"/>
          <w:szCs w:val="22"/>
          <w:lang w:val="el-GR"/>
        </w:rPr>
        <w:t xml:space="preserve">, </w:t>
      </w:r>
      <w:r w:rsidR="00FC5084" w:rsidRPr="007A037C">
        <w:rPr>
          <w:rFonts w:cstheme="minorHAnsi"/>
          <w:sz w:val="22"/>
          <w:szCs w:val="22"/>
          <w:lang w:val="el-GR"/>
        </w:rPr>
        <w:t xml:space="preserve">την πρόληψη, την </w:t>
      </w:r>
      <w:r w:rsidR="0063238B" w:rsidRPr="007A037C">
        <w:rPr>
          <w:rFonts w:cstheme="minorHAnsi"/>
          <w:sz w:val="22"/>
          <w:szCs w:val="22"/>
          <w:lang w:val="el-GR"/>
        </w:rPr>
        <w:t xml:space="preserve">διαχείριση κρίσεων επικοινωνίας </w:t>
      </w:r>
      <w:r w:rsidR="005A0F76" w:rsidRPr="007A037C">
        <w:rPr>
          <w:rFonts w:cstheme="minorHAnsi"/>
          <w:sz w:val="22"/>
          <w:szCs w:val="22"/>
          <w:lang w:val="el-GR"/>
        </w:rPr>
        <w:t>που θα μπορούσαν να προκαλέσουν αρνητική δημοσιότητα για τον προορισμό τόσο σε διεθνές όσο και εθνικό επίπεδο</w:t>
      </w:r>
      <w:r w:rsidR="00F4308C" w:rsidRPr="007A037C">
        <w:rPr>
          <w:rFonts w:cstheme="minorHAnsi"/>
          <w:sz w:val="22"/>
          <w:szCs w:val="22"/>
          <w:lang w:val="el-GR"/>
        </w:rPr>
        <w:t>, και (2) στην πρ</w:t>
      </w:r>
      <w:r w:rsidR="007C516D" w:rsidRPr="007A037C">
        <w:rPr>
          <w:rFonts w:cstheme="minorHAnsi"/>
          <w:sz w:val="22"/>
          <w:szCs w:val="22"/>
          <w:lang w:val="el-GR"/>
        </w:rPr>
        <w:t>ο</w:t>
      </w:r>
      <w:r w:rsidR="00F4308C" w:rsidRPr="007A037C">
        <w:rPr>
          <w:rFonts w:cstheme="minorHAnsi"/>
          <w:sz w:val="22"/>
          <w:szCs w:val="22"/>
          <w:lang w:val="el-GR"/>
        </w:rPr>
        <w:t xml:space="preserve">ώθηση θετικών </w:t>
      </w:r>
      <w:r w:rsidR="007C516D" w:rsidRPr="007A037C">
        <w:rPr>
          <w:rFonts w:cstheme="minorHAnsi"/>
          <w:sz w:val="22"/>
          <w:szCs w:val="22"/>
          <w:lang w:val="el-GR"/>
        </w:rPr>
        <w:t xml:space="preserve">ειδήσεων </w:t>
      </w:r>
      <w:r w:rsidR="005A0F76" w:rsidRPr="007A037C">
        <w:rPr>
          <w:rFonts w:cstheme="minorHAnsi"/>
          <w:sz w:val="22"/>
          <w:szCs w:val="22"/>
          <w:lang w:val="el-GR"/>
        </w:rPr>
        <w:t xml:space="preserve"> προς συγκεκριμένα κοινά-στόχους που συνδράμουν καθοριστικά στην εξέλιξη της ζήτησης για τον προορισμό.</w:t>
      </w:r>
      <w:r w:rsidR="00B92367" w:rsidRPr="007A037C">
        <w:rPr>
          <w:rFonts w:cstheme="minorHAnsi"/>
          <w:sz w:val="22"/>
          <w:szCs w:val="22"/>
          <w:lang w:val="el-GR"/>
        </w:rPr>
        <w:br/>
      </w:r>
    </w:p>
    <w:p w14:paraId="340B2794" w14:textId="77777777" w:rsidR="003C3C6A" w:rsidRPr="007A037C" w:rsidRDefault="001D755A" w:rsidP="007A037C">
      <w:pPr>
        <w:rPr>
          <w:rFonts w:cstheme="minorHAnsi"/>
          <w:sz w:val="22"/>
          <w:szCs w:val="22"/>
          <w:lang w:val="el-GR"/>
        </w:rPr>
      </w:pPr>
      <w:r w:rsidRPr="007A037C">
        <w:rPr>
          <w:rFonts w:cstheme="minorHAnsi"/>
          <w:sz w:val="22"/>
          <w:szCs w:val="22"/>
          <w:lang w:val="el-GR"/>
        </w:rPr>
        <w:t xml:space="preserve">Δεν υπάρχει αμφιβολία ότι η Ομάδα λειτούργησε </w:t>
      </w:r>
      <w:r w:rsidR="004E2EFE" w:rsidRPr="007A037C">
        <w:rPr>
          <w:rFonts w:cstheme="minorHAnsi"/>
          <w:sz w:val="22"/>
          <w:szCs w:val="22"/>
          <w:lang w:val="el-GR"/>
        </w:rPr>
        <w:t>άτυπα ως μέρος ενός Οργανισμού Διαχείρισης Προορισμού</w:t>
      </w:r>
      <w:r w:rsidR="0076611E" w:rsidRPr="007A037C">
        <w:rPr>
          <w:rFonts w:cstheme="minorHAnsi"/>
          <w:sz w:val="22"/>
          <w:szCs w:val="22"/>
          <w:lang w:val="el-GR"/>
        </w:rPr>
        <w:t xml:space="preserve"> (</w:t>
      </w:r>
      <w:r w:rsidR="0076611E" w:rsidRPr="007A037C">
        <w:rPr>
          <w:rFonts w:cstheme="minorHAnsi"/>
          <w:sz w:val="22"/>
          <w:szCs w:val="22"/>
        </w:rPr>
        <w:t>DMMO)</w:t>
      </w:r>
      <w:r w:rsidR="005027FA" w:rsidRPr="007A037C">
        <w:rPr>
          <w:rFonts w:cstheme="minorHAnsi"/>
          <w:sz w:val="22"/>
          <w:szCs w:val="22"/>
          <w:lang w:val="el-GR"/>
        </w:rPr>
        <w:t xml:space="preserve">, αφού τότε δεν υπήρχε </w:t>
      </w:r>
      <w:r w:rsidR="00457B4B" w:rsidRPr="007A037C">
        <w:rPr>
          <w:rFonts w:cstheme="minorHAnsi"/>
          <w:sz w:val="22"/>
          <w:szCs w:val="22"/>
          <w:lang w:val="el-GR"/>
        </w:rPr>
        <w:t xml:space="preserve">ακόμα </w:t>
      </w:r>
      <w:r w:rsidR="005027FA" w:rsidRPr="007A037C">
        <w:rPr>
          <w:rFonts w:cstheme="minorHAnsi"/>
          <w:sz w:val="22"/>
          <w:szCs w:val="22"/>
          <w:lang w:val="el-GR"/>
        </w:rPr>
        <w:t xml:space="preserve">το νομικό πλαίσιο που </w:t>
      </w:r>
      <w:r w:rsidR="00457B4B" w:rsidRPr="007A037C">
        <w:rPr>
          <w:rFonts w:cstheme="minorHAnsi"/>
          <w:sz w:val="22"/>
          <w:szCs w:val="22"/>
          <w:lang w:val="el-GR"/>
        </w:rPr>
        <w:t xml:space="preserve">θα </w:t>
      </w:r>
      <w:r w:rsidR="007C6CA9" w:rsidRPr="007A037C">
        <w:rPr>
          <w:rFonts w:cstheme="minorHAnsi"/>
          <w:sz w:val="22"/>
          <w:szCs w:val="22"/>
          <w:lang w:val="el-GR"/>
        </w:rPr>
        <w:t xml:space="preserve">μας έδινε τη δυνατότητα </w:t>
      </w:r>
      <w:r w:rsidR="00321D08" w:rsidRPr="007A037C">
        <w:rPr>
          <w:rFonts w:cstheme="minorHAnsi"/>
          <w:sz w:val="22"/>
          <w:szCs w:val="22"/>
          <w:lang w:val="el-GR"/>
        </w:rPr>
        <w:t xml:space="preserve">να </w:t>
      </w:r>
      <w:r w:rsidR="003C3C6A" w:rsidRPr="007A037C">
        <w:rPr>
          <w:rFonts w:cstheme="minorHAnsi"/>
          <w:sz w:val="22"/>
          <w:szCs w:val="22"/>
          <w:lang w:val="el-GR"/>
        </w:rPr>
        <w:t>δημιουργήσουμε και να την εντάξουμε σε μια τέτοια δομή.</w:t>
      </w:r>
    </w:p>
    <w:p w14:paraId="72F6FF35" w14:textId="4B115CEA" w:rsidR="009640B8" w:rsidRPr="007A037C" w:rsidRDefault="00C04D57" w:rsidP="007A037C">
      <w:pPr>
        <w:rPr>
          <w:rFonts w:cstheme="minorHAnsi"/>
          <w:sz w:val="22"/>
          <w:szCs w:val="22"/>
          <w:u w:val="single"/>
          <w:lang w:val="el-GR"/>
        </w:rPr>
      </w:pPr>
      <w:r w:rsidRPr="007A037C">
        <w:rPr>
          <w:rFonts w:cstheme="minorHAnsi"/>
          <w:sz w:val="22"/>
          <w:szCs w:val="22"/>
          <w:u w:val="single"/>
          <w:lang w:val="el-GR"/>
        </w:rPr>
        <w:t xml:space="preserve">Ο </w:t>
      </w:r>
      <w:r w:rsidR="002B635D" w:rsidRPr="007A037C">
        <w:rPr>
          <w:rFonts w:cstheme="minorHAnsi"/>
          <w:sz w:val="22"/>
          <w:szCs w:val="22"/>
          <w:u w:val="single"/>
          <w:lang w:val="el-GR"/>
        </w:rPr>
        <w:t xml:space="preserve">πρόσφατος </w:t>
      </w:r>
      <w:r w:rsidRPr="007A037C">
        <w:rPr>
          <w:rFonts w:cstheme="minorHAnsi"/>
          <w:sz w:val="22"/>
          <w:szCs w:val="22"/>
          <w:u w:val="single"/>
          <w:lang w:val="el-GR"/>
        </w:rPr>
        <w:t xml:space="preserve">Νόμος </w:t>
      </w:r>
      <w:r w:rsidR="002B635D" w:rsidRPr="007A037C">
        <w:rPr>
          <w:rFonts w:cstheme="minorHAnsi"/>
          <w:sz w:val="22"/>
          <w:szCs w:val="22"/>
          <w:u w:val="single"/>
          <w:lang w:val="el-GR"/>
        </w:rPr>
        <w:t>4875</w:t>
      </w:r>
      <w:r w:rsidR="003745B3" w:rsidRPr="007A037C">
        <w:rPr>
          <w:rFonts w:cstheme="minorHAnsi"/>
          <w:sz w:val="22"/>
          <w:szCs w:val="22"/>
          <w:u w:val="single"/>
          <w:lang w:val="el-GR"/>
        </w:rPr>
        <w:t xml:space="preserve">/2021 μας δίνει πλέον την δυνατότητα </w:t>
      </w:r>
      <w:r w:rsidR="00347D16" w:rsidRPr="007A037C">
        <w:rPr>
          <w:rFonts w:cstheme="minorHAnsi"/>
          <w:sz w:val="22"/>
          <w:szCs w:val="22"/>
          <w:u w:val="single"/>
          <w:lang w:val="el-GR"/>
        </w:rPr>
        <w:t>η Περιφέρ</w:t>
      </w:r>
      <w:r w:rsidR="00FC0160" w:rsidRPr="007A037C">
        <w:rPr>
          <w:rFonts w:cstheme="minorHAnsi"/>
          <w:sz w:val="22"/>
          <w:szCs w:val="22"/>
          <w:u w:val="single"/>
          <w:lang w:val="el-GR"/>
        </w:rPr>
        <w:t xml:space="preserve">εια </w:t>
      </w:r>
      <w:r w:rsidR="003745B3" w:rsidRPr="007A037C">
        <w:rPr>
          <w:rFonts w:cstheme="minorHAnsi"/>
          <w:sz w:val="22"/>
          <w:szCs w:val="22"/>
          <w:u w:val="single"/>
          <w:lang w:val="el-GR"/>
        </w:rPr>
        <w:t>να προχωρή</w:t>
      </w:r>
      <w:r w:rsidR="00FC0160" w:rsidRPr="007A037C">
        <w:rPr>
          <w:rFonts w:cstheme="minorHAnsi"/>
          <w:sz w:val="22"/>
          <w:szCs w:val="22"/>
          <w:u w:val="single"/>
          <w:lang w:val="el-GR"/>
        </w:rPr>
        <w:t>σει</w:t>
      </w:r>
      <w:r w:rsidR="003745B3" w:rsidRPr="007A037C">
        <w:rPr>
          <w:rFonts w:cstheme="minorHAnsi"/>
          <w:sz w:val="22"/>
          <w:szCs w:val="22"/>
          <w:u w:val="single"/>
          <w:lang w:val="el-GR"/>
        </w:rPr>
        <w:t xml:space="preserve"> στην δημιουργία ενός </w:t>
      </w:r>
      <w:r w:rsidR="00344A6F" w:rsidRPr="007A037C">
        <w:rPr>
          <w:rFonts w:cstheme="minorHAnsi"/>
          <w:sz w:val="22"/>
          <w:szCs w:val="22"/>
          <w:u w:val="single"/>
          <w:lang w:val="el-GR"/>
        </w:rPr>
        <w:t>Οργανισμού Διαχείρισης και Προώθησης Προορισμού</w:t>
      </w:r>
      <w:r w:rsidR="006E612D" w:rsidRPr="007A037C">
        <w:rPr>
          <w:rFonts w:cstheme="minorHAnsi"/>
          <w:sz w:val="22"/>
          <w:szCs w:val="22"/>
          <w:u w:val="single"/>
          <w:lang w:val="el-GR"/>
        </w:rPr>
        <w:t>,</w:t>
      </w:r>
      <w:r w:rsidR="009A1CAF" w:rsidRPr="007A037C">
        <w:rPr>
          <w:rFonts w:cstheme="minorHAnsi"/>
          <w:sz w:val="22"/>
          <w:szCs w:val="22"/>
          <w:u w:val="single"/>
          <w:lang w:val="el-GR"/>
        </w:rPr>
        <w:t xml:space="preserve"> </w:t>
      </w:r>
      <w:r w:rsidR="006E612D" w:rsidRPr="007A037C">
        <w:rPr>
          <w:rFonts w:cstheme="minorHAnsi"/>
          <w:sz w:val="22"/>
          <w:szCs w:val="22"/>
          <w:u w:val="single"/>
          <w:lang w:val="el-GR"/>
        </w:rPr>
        <w:t>πάντα λαμβάνοντας υπ’ όψη τις ιδιαιτερότητες της Περιφέρειας μας</w:t>
      </w:r>
      <w:r w:rsidR="001A1EBE" w:rsidRPr="007A037C">
        <w:rPr>
          <w:rFonts w:cstheme="minorHAnsi"/>
          <w:sz w:val="22"/>
          <w:szCs w:val="22"/>
          <w:u w:val="single"/>
          <w:lang w:val="el-GR"/>
        </w:rPr>
        <w:t xml:space="preserve">. </w:t>
      </w:r>
      <w:r w:rsidR="005620F4" w:rsidRPr="007A037C">
        <w:rPr>
          <w:rFonts w:cstheme="minorHAnsi"/>
          <w:sz w:val="22"/>
          <w:szCs w:val="22"/>
          <w:u w:val="single"/>
          <w:lang w:val="el-GR"/>
        </w:rPr>
        <w:br/>
      </w:r>
    </w:p>
    <w:p w14:paraId="32BE4761" w14:textId="5FB8B155" w:rsidR="004E61D7" w:rsidRPr="007A037C" w:rsidRDefault="004E61D7" w:rsidP="007A037C">
      <w:pPr>
        <w:pStyle w:val="ListParagraph"/>
        <w:numPr>
          <w:ilvl w:val="0"/>
          <w:numId w:val="2"/>
        </w:numPr>
        <w:rPr>
          <w:b/>
          <w:bCs/>
          <w:sz w:val="22"/>
          <w:szCs w:val="22"/>
          <w:lang w:val="el-GR"/>
        </w:rPr>
      </w:pPr>
      <w:r w:rsidRPr="007A037C">
        <w:rPr>
          <w:b/>
          <w:bCs/>
          <w:sz w:val="22"/>
          <w:szCs w:val="22"/>
        </w:rPr>
        <w:t xml:space="preserve">To </w:t>
      </w:r>
      <w:r w:rsidR="00D4512E" w:rsidRPr="007A037C">
        <w:rPr>
          <w:b/>
          <w:bCs/>
          <w:sz w:val="22"/>
          <w:szCs w:val="22"/>
          <w:lang w:val="el-GR"/>
        </w:rPr>
        <w:t xml:space="preserve">γενικό πλαίσιο λειτουργίας με βάση </w:t>
      </w:r>
      <w:r w:rsidR="00F13D1D" w:rsidRPr="007A037C">
        <w:rPr>
          <w:b/>
          <w:bCs/>
          <w:sz w:val="22"/>
          <w:szCs w:val="22"/>
          <w:lang w:val="el-GR"/>
        </w:rPr>
        <w:t>τις οδηγίες του</w:t>
      </w:r>
      <w:r w:rsidR="00F13D1D" w:rsidRPr="007A037C">
        <w:rPr>
          <w:b/>
          <w:bCs/>
          <w:sz w:val="22"/>
          <w:szCs w:val="22"/>
        </w:rPr>
        <w:t xml:space="preserve"> UNWTO</w:t>
      </w:r>
    </w:p>
    <w:p w14:paraId="77DC0225" w14:textId="11BCCBBC" w:rsidR="009640B8" w:rsidRPr="007A037C" w:rsidRDefault="009640B8" w:rsidP="007A037C">
      <w:pPr>
        <w:rPr>
          <w:sz w:val="22"/>
          <w:szCs w:val="22"/>
          <w:lang w:val="el-GR"/>
        </w:rPr>
      </w:pPr>
      <w:r w:rsidRPr="007A037C">
        <w:rPr>
          <w:sz w:val="22"/>
          <w:szCs w:val="22"/>
          <w:lang w:val="el-GR"/>
        </w:rPr>
        <w:t xml:space="preserve">Οι </w:t>
      </w:r>
      <w:r w:rsidRPr="007A037C">
        <w:rPr>
          <w:sz w:val="22"/>
          <w:szCs w:val="22"/>
        </w:rPr>
        <w:t>DMMO</w:t>
      </w:r>
      <w:r w:rsidRPr="007A037C">
        <w:rPr>
          <w:sz w:val="22"/>
          <w:szCs w:val="22"/>
          <w:lang w:val="el-GR"/>
        </w:rPr>
        <w:t xml:space="preserve"> αποτελούν διεθνώς μια επιτυχημένη και διαδομένη δομή</w:t>
      </w:r>
      <w:r w:rsidR="00FD25B5" w:rsidRPr="007A037C">
        <w:rPr>
          <w:sz w:val="22"/>
          <w:szCs w:val="22"/>
        </w:rPr>
        <w:t xml:space="preserve">. </w:t>
      </w:r>
      <w:r w:rsidR="00FD25B5" w:rsidRPr="007A037C">
        <w:rPr>
          <w:sz w:val="22"/>
          <w:szCs w:val="22"/>
          <w:lang w:val="el-GR"/>
        </w:rPr>
        <w:t>Λειτουργούν</w:t>
      </w:r>
      <w:r w:rsidRPr="007A037C">
        <w:rPr>
          <w:sz w:val="22"/>
          <w:szCs w:val="22"/>
          <w:lang w:val="el-GR"/>
        </w:rPr>
        <w:t xml:space="preserve"> αυστηρά τεχνοκρατικά με ιδιωτικο-οικονομικά κριτήρια, </w:t>
      </w:r>
      <w:r w:rsidR="00A53AF9" w:rsidRPr="007A037C">
        <w:rPr>
          <w:sz w:val="22"/>
          <w:szCs w:val="22"/>
          <w:lang w:val="el-GR"/>
        </w:rPr>
        <w:t xml:space="preserve">διασφαλίζουν την εμπλοκή και τον συντονισμό όλων όσων </w:t>
      </w:r>
      <w:r w:rsidRPr="007A037C">
        <w:rPr>
          <w:sz w:val="22"/>
          <w:szCs w:val="22"/>
          <w:lang w:val="el-GR"/>
        </w:rPr>
        <w:t>διαμορφώνουν το τουριστικό προϊό</w:t>
      </w:r>
      <w:r w:rsidR="00A53AF9" w:rsidRPr="007A037C">
        <w:rPr>
          <w:sz w:val="22"/>
          <w:szCs w:val="22"/>
          <w:lang w:val="el-GR"/>
        </w:rPr>
        <w:t>ν,</w:t>
      </w:r>
      <w:r w:rsidRPr="007A037C">
        <w:rPr>
          <w:sz w:val="22"/>
          <w:szCs w:val="22"/>
          <w:lang w:val="el-GR"/>
        </w:rPr>
        <w:t xml:space="preserve"> είναι ευέλικτ</w:t>
      </w:r>
      <w:r w:rsidR="00A53AF9" w:rsidRPr="007A037C">
        <w:rPr>
          <w:sz w:val="22"/>
          <w:szCs w:val="22"/>
          <w:lang w:val="el-GR"/>
        </w:rPr>
        <w:t>οι</w:t>
      </w:r>
      <w:r w:rsidRPr="007A037C">
        <w:rPr>
          <w:sz w:val="22"/>
          <w:szCs w:val="22"/>
          <w:lang w:val="el-GR"/>
        </w:rPr>
        <w:t xml:space="preserve"> στις αποφάσεις, διαχειρίζ</w:t>
      </w:r>
      <w:r w:rsidR="00A53AF9" w:rsidRPr="007A037C">
        <w:rPr>
          <w:sz w:val="22"/>
          <w:szCs w:val="22"/>
          <w:lang w:val="el-GR"/>
        </w:rPr>
        <w:t>ονται</w:t>
      </w:r>
      <w:r w:rsidRPr="007A037C">
        <w:rPr>
          <w:sz w:val="22"/>
          <w:szCs w:val="22"/>
          <w:lang w:val="el-GR"/>
        </w:rPr>
        <w:t xml:space="preserve"> το προϊόν, παρακολουθ</w:t>
      </w:r>
      <w:r w:rsidR="00A53AF9" w:rsidRPr="007A037C">
        <w:rPr>
          <w:sz w:val="22"/>
          <w:szCs w:val="22"/>
          <w:lang w:val="el-GR"/>
        </w:rPr>
        <w:t>ούν</w:t>
      </w:r>
      <w:r w:rsidRPr="007A037C">
        <w:rPr>
          <w:sz w:val="22"/>
          <w:szCs w:val="22"/>
          <w:lang w:val="el-GR"/>
        </w:rPr>
        <w:t xml:space="preserve"> συστηματικά με νέα σύγχρονα εργαλεία τις αλλαγές στις τάσεις της αγοράς,  τις γεωγραφικές αγορές, τον ανταγωνισμό, και τις καλές διεθνώς πρακτικές. </w:t>
      </w:r>
      <w:r w:rsidR="00817C56" w:rsidRPr="007A037C">
        <w:rPr>
          <w:sz w:val="22"/>
          <w:szCs w:val="22"/>
          <w:lang w:val="el-GR"/>
        </w:rPr>
        <w:br/>
        <w:t>Η διεθνής πρακτική αλλά και η θεσμική περιγραφή του πλαισίου ενός DM</w:t>
      </w:r>
      <w:r w:rsidR="00817C56" w:rsidRPr="007A037C">
        <w:rPr>
          <w:sz w:val="22"/>
          <w:szCs w:val="22"/>
        </w:rPr>
        <w:t>M</w:t>
      </w:r>
      <w:r w:rsidR="00817C56" w:rsidRPr="007A037C">
        <w:rPr>
          <w:sz w:val="22"/>
          <w:szCs w:val="22"/>
          <w:lang w:val="el-GR"/>
        </w:rPr>
        <w:t xml:space="preserve">O αναλύεται από τον Παγκόσμιο Οργανισμό Τουρισμού (UNWTO) σε εξειδικευμένο οδηγό “UNWTO </w:t>
      </w:r>
      <w:proofErr w:type="spellStart"/>
      <w:r w:rsidR="00817C56" w:rsidRPr="007A037C">
        <w:rPr>
          <w:sz w:val="22"/>
          <w:szCs w:val="22"/>
          <w:lang w:val="el-GR"/>
        </w:rPr>
        <w:t>Guidelines</w:t>
      </w:r>
      <w:proofErr w:type="spellEnd"/>
      <w:r w:rsidR="00817C56" w:rsidRPr="007A037C">
        <w:rPr>
          <w:sz w:val="22"/>
          <w:szCs w:val="22"/>
          <w:lang w:val="el-GR"/>
        </w:rPr>
        <w:t xml:space="preserve"> for </w:t>
      </w:r>
      <w:proofErr w:type="spellStart"/>
      <w:r w:rsidR="00817C56" w:rsidRPr="007A037C">
        <w:rPr>
          <w:sz w:val="22"/>
          <w:szCs w:val="22"/>
          <w:lang w:val="el-GR"/>
        </w:rPr>
        <w:t>Institutional</w:t>
      </w:r>
      <w:proofErr w:type="spellEnd"/>
      <w:r w:rsidR="00817C56" w:rsidRPr="007A037C">
        <w:rPr>
          <w:sz w:val="22"/>
          <w:szCs w:val="22"/>
          <w:lang w:val="el-GR"/>
        </w:rPr>
        <w:t xml:space="preserve"> </w:t>
      </w:r>
      <w:proofErr w:type="spellStart"/>
      <w:r w:rsidR="00817C56" w:rsidRPr="007A037C">
        <w:rPr>
          <w:sz w:val="22"/>
          <w:szCs w:val="22"/>
          <w:lang w:val="el-GR"/>
        </w:rPr>
        <w:t>Strengthening</w:t>
      </w:r>
      <w:proofErr w:type="spellEnd"/>
      <w:r w:rsidR="00817C56" w:rsidRPr="007A037C">
        <w:rPr>
          <w:sz w:val="22"/>
          <w:szCs w:val="22"/>
          <w:lang w:val="el-GR"/>
        </w:rPr>
        <w:t xml:space="preserve"> of Destination Management </w:t>
      </w:r>
      <w:proofErr w:type="spellStart"/>
      <w:r w:rsidR="00817C56" w:rsidRPr="007A037C">
        <w:rPr>
          <w:sz w:val="22"/>
          <w:szCs w:val="22"/>
          <w:lang w:val="el-GR"/>
        </w:rPr>
        <w:t>Organizations</w:t>
      </w:r>
      <w:proofErr w:type="spellEnd"/>
      <w:r w:rsidR="00817C56" w:rsidRPr="007A037C">
        <w:rPr>
          <w:sz w:val="22"/>
          <w:szCs w:val="22"/>
          <w:lang w:val="el-GR"/>
        </w:rPr>
        <w:t xml:space="preserve"> (</w:t>
      </w:r>
      <w:proofErr w:type="spellStart"/>
      <w:r w:rsidR="00817C56" w:rsidRPr="007A037C">
        <w:rPr>
          <w:sz w:val="22"/>
          <w:szCs w:val="22"/>
          <w:lang w:val="el-GR"/>
        </w:rPr>
        <w:t>DMOs</w:t>
      </w:r>
      <w:proofErr w:type="spellEnd"/>
      <w:r w:rsidR="00817C56" w:rsidRPr="007A037C">
        <w:rPr>
          <w:sz w:val="22"/>
          <w:szCs w:val="22"/>
          <w:lang w:val="el-GR"/>
        </w:rPr>
        <w:t xml:space="preserve">) – </w:t>
      </w:r>
      <w:proofErr w:type="spellStart"/>
      <w:r w:rsidR="00817C56" w:rsidRPr="007A037C">
        <w:rPr>
          <w:sz w:val="22"/>
          <w:szCs w:val="22"/>
          <w:lang w:val="el-GR"/>
        </w:rPr>
        <w:t>Preparing</w:t>
      </w:r>
      <w:proofErr w:type="spellEnd"/>
      <w:r w:rsidR="00817C56" w:rsidRPr="007A037C">
        <w:rPr>
          <w:sz w:val="22"/>
          <w:szCs w:val="22"/>
          <w:lang w:val="el-GR"/>
        </w:rPr>
        <w:t xml:space="preserve"> </w:t>
      </w:r>
      <w:proofErr w:type="spellStart"/>
      <w:r w:rsidR="00817C56" w:rsidRPr="007A037C">
        <w:rPr>
          <w:sz w:val="22"/>
          <w:szCs w:val="22"/>
          <w:lang w:val="el-GR"/>
        </w:rPr>
        <w:t>DMOs</w:t>
      </w:r>
      <w:proofErr w:type="spellEnd"/>
      <w:r w:rsidR="00817C56" w:rsidRPr="007A037C">
        <w:rPr>
          <w:sz w:val="22"/>
          <w:szCs w:val="22"/>
          <w:lang w:val="el-GR"/>
        </w:rPr>
        <w:t xml:space="preserve"> for </w:t>
      </w:r>
      <w:proofErr w:type="spellStart"/>
      <w:r w:rsidR="00817C56" w:rsidRPr="007A037C">
        <w:rPr>
          <w:sz w:val="22"/>
          <w:szCs w:val="22"/>
          <w:lang w:val="el-GR"/>
        </w:rPr>
        <w:t>new</w:t>
      </w:r>
      <w:proofErr w:type="spellEnd"/>
      <w:r w:rsidR="00817C56" w:rsidRPr="007A037C">
        <w:rPr>
          <w:sz w:val="22"/>
          <w:szCs w:val="22"/>
          <w:lang w:val="el-GR"/>
        </w:rPr>
        <w:t xml:space="preserve"> </w:t>
      </w:r>
      <w:proofErr w:type="spellStart"/>
      <w:r w:rsidR="00817C56" w:rsidRPr="007A037C">
        <w:rPr>
          <w:sz w:val="22"/>
          <w:szCs w:val="22"/>
          <w:lang w:val="el-GR"/>
        </w:rPr>
        <w:t>challenges</w:t>
      </w:r>
      <w:proofErr w:type="spellEnd"/>
      <w:r w:rsidR="00817C56" w:rsidRPr="007A037C">
        <w:rPr>
          <w:sz w:val="22"/>
          <w:szCs w:val="22"/>
          <w:lang w:val="el-GR"/>
        </w:rPr>
        <w:t xml:space="preserve"> (UNWTO, 2019). Ο οδηγός παραπέμπει σε έναν πολύ-συμμετοχικό οργανισμό ο οποίος βρίσκεται στο επίκεντρο του προορισμού και επιδεικνύει ικανότητες σε τρείς βασικούς άξονες: (1) Στρατηγική Ηγεσία, (2) Αποτελεσματική λειτουργία, και (3) Αποδοτική Διακυβέρνηση</w:t>
      </w:r>
      <w:r w:rsidR="00090E60" w:rsidRPr="007A037C">
        <w:rPr>
          <w:sz w:val="22"/>
          <w:szCs w:val="22"/>
          <w:lang w:val="el-GR"/>
        </w:rPr>
        <w:t xml:space="preserve">. </w:t>
      </w:r>
      <w:r w:rsidR="00817C56" w:rsidRPr="007A037C">
        <w:rPr>
          <w:sz w:val="22"/>
          <w:szCs w:val="22"/>
          <w:lang w:val="el-GR"/>
        </w:rPr>
        <w:t xml:space="preserve">Καθοριστικό σημείο θεωρείται η οργανωτική δομή του, που περικλείει διαφορετικούς φορείς και κοινωνικούς εταίρους καλύπτοντας όλο το οικοσύστημα </w:t>
      </w:r>
      <w:r w:rsidR="00376496" w:rsidRPr="007A037C">
        <w:rPr>
          <w:sz w:val="22"/>
          <w:szCs w:val="22"/>
          <w:lang w:val="el-GR"/>
        </w:rPr>
        <w:t>των εμπλεκομένων του</w:t>
      </w:r>
      <w:r w:rsidR="00817C56" w:rsidRPr="007A037C">
        <w:rPr>
          <w:sz w:val="22"/>
          <w:szCs w:val="22"/>
          <w:lang w:val="el-GR"/>
        </w:rPr>
        <w:t xml:space="preserve"> προορισμού (</w:t>
      </w:r>
      <w:proofErr w:type="spellStart"/>
      <w:r w:rsidR="00817C56" w:rsidRPr="007A037C">
        <w:rPr>
          <w:sz w:val="22"/>
          <w:szCs w:val="22"/>
          <w:lang w:val="el-GR"/>
        </w:rPr>
        <w:t>stakeholders</w:t>
      </w:r>
      <w:proofErr w:type="spellEnd"/>
      <w:r w:rsidR="00817C56" w:rsidRPr="007A037C">
        <w:rPr>
          <w:sz w:val="22"/>
          <w:szCs w:val="22"/>
          <w:lang w:val="el-GR"/>
        </w:rPr>
        <w:t>) και συνάμα διευκολύνει συνέργειες στην κατεύθυνση του συλλογικού οράματος και της βιώσιμης στρατηγικής ανάπτυξης για τον τόπο.</w:t>
      </w:r>
    </w:p>
    <w:p w14:paraId="6AD9B375" w14:textId="77777777" w:rsidR="009640B8" w:rsidRPr="007A037C" w:rsidRDefault="009640B8" w:rsidP="007A037C">
      <w:pPr>
        <w:rPr>
          <w:rFonts w:cstheme="minorHAnsi"/>
          <w:sz w:val="22"/>
          <w:szCs w:val="22"/>
          <w:lang w:val="el-GR"/>
        </w:rPr>
      </w:pPr>
    </w:p>
    <w:p w14:paraId="675D9076" w14:textId="177ABA30" w:rsidR="000F7076" w:rsidRPr="007A037C" w:rsidRDefault="000F7076" w:rsidP="007A037C">
      <w:pPr>
        <w:pStyle w:val="ListParagraph"/>
        <w:numPr>
          <w:ilvl w:val="0"/>
          <w:numId w:val="2"/>
        </w:numPr>
        <w:rPr>
          <w:b/>
          <w:bCs/>
          <w:sz w:val="22"/>
          <w:szCs w:val="22"/>
          <w:lang w:val="el-GR"/>
        </w:rPr>
      </w:pPr>
      <w:r w:rsidRPr="007A037C">
        <w:rPr>
          <w:b/>
          <w:bCs/>
          <w:sz w:val="22"/>
          <w:szCs w:val="22"/>
          <w:lang w:val="el-GR"/>
        </w:rPr>
        <w:lastRenderedPageBreak/>
        <w:t xml:space="preserve">Οι ιδιαιτερότητες και ο στρατηγικός ρόλος του </w:t>
      </w:r>
      <w:r w:rsidRPr="007A037C">
        <w:rPr>
          <w:b/>
          <w:bCs/>
          <w:sz w:val="22"/>
          <w:szCs w:val="22"/>
        </w:rPr>
        <w:t xml:space="preserve">DMMO </w:t>
      </w:r>
      <w:r w:rsidRPr="007A037C">
        <w:rPr>
          <w:b/>
          <w:bCs/>
          <w:sz w:val="22"/>
          <w:szCs w:val="22"/>
          <w:lang w:val="el-GR"/>
        </w:rPr>
        <w:t>της Περιφέρειας</w:t>
      </w:r>
    </w:p>
    <w:p w14:paraId="784184C1" w14:textId="69387773" w:rsidR="005A0F76" w:rsidRPr="007A037C" w:rsidRDefault="0076611E" w:rsidP="007A037C">
      <w:pPr>
        <w:rPr>
          <w:rFonts w:cstheme="minorHAnsi"/>
          <w:sz w:val="22"/>
          <w:szCs w:val="22"/>
          <w:lang w:val="el-GR"/>
        </w:rPr>
      </w:pPr>
      <w:r w:rsidRPr="007A037C">
        <w:rPr>
          <w:rFonts w:cstheme="minorHAnsi"/>
          <w:sz w:val="22"/>
          <w:szCs w:val="22"/>
          <w:lang w:val="el-GR"/>
        </w:rPr>
        <w:t xml:space="preserve">Η δημιουργία ενός </w:t>
      </w:r>
      <w:r w:rsidRPr="007A037C">
        <w:rPr>
          <w:rFonts w:cstheme="minorHAnsi"/>
          <w:sz w:val="22"/>
          <w:szCs w:val="22"/>
        </w:rPr>
        <w:t xml:space="preserve">DMMO </w:t>
      </w:r>
      <w:r w:rsidR="007D76A0" w:rsidRPr="007A037C">
        <w:rPr>
          <w:rFonts w:cstheme="minorHAnsi"/>
          <w:sz w:val="22"/>
          <w:szCs w:val="22"/>
          <w:lang w:val="el-GR"/>
        </w:rPr>
        <w:t>όχι μόνο θα α</w:t>
      </w:r>
      <w:r w:rsidR="000A01D9" w:rsidRPr="007A037C">
        <w:rPr>
          <w:rFonts w:cstheme="minorHAnsi"/>
          <w:sz w:val="22"/>
          <w:szCs w:val="22"/>
          <w:lang w:val="el-GR"/>
        </w:rPr>
        <w:t>ναδιαμορφώσ</w:t>
      </w:r>
      <w:r w:rsidR="007D76A0" w:rsidRPr="007A037C">
        <w:rPr>
          <w:rFonts w:cstheme="minorHAnsi"/>
          <w:sz w:val="22"/>
          <w:szCs w:val="22"/>
          <w:lang w:val="el-GR"/>
        </w:rPr>
        <w:t>ει στην πράξη</w:t>
      </w:r>
      <w:r w:rsidR="000A01D9" w:rsidRPr="007A037C">
        <w:rPr>
          <w:rFonts w:cstheme="minorHAnsi"/>
          <w:sz w:val="22"/>
          <w:szCs w:val="22"/>
          <w:lang w:val="el-GR"/>
        </w:rPr>
        <w:t xml:space="preserve"> την οργανωτική δομή του τουρισμού στην </w:t>
      </w:r>
      <w:r w:rsidR="006A0C7B" w:rsidRPr="007A037C">
        <w:rPr>
          <w:rFonts w:cstheme="minorHAnsi"/>
          <w:sz w:val="22"/>
          <w:szCs w:val="22"/>
          <w:lang w:val="el-GR"/>
        </w:rPr>
        <w:t>Π</w:t>
      </w:r>
      <w:r w:rsidR="000A01D9" w:rsidRPr="007A037C">
        <w:rPr>
          <w:rFonts w:cstheme="minorHAnsi"/>
          <w:sz w:val="22"/>
          <w:szCs w:val="22"/>
          <w:lang w:val="el-GR"/>
        </w:rPr>
        <w:t xml:space="preserve">εριφέρεια </w:t>
      </w:r>
      <w:r w:rsidR="00B14BB1" w:rsidRPr="007A037C">
        <w:rPr>
          <w:rFonts w:cstheme="minorHAnsi"/>
          <w:sz w:val="22"/>
          <w:szCs w:val="22"/>
          <w:lang w:val="el-GR"/>
        </w:rPr>
        <w:t>μας</w:t>
      </w:r>
      <w:r w:rsidR="007D76A0" w:rsidRPr="007A037C">
        <w:rPr>
          <w:rFonts w:cstheme="minorHAnsi"/>
          <w:sz w:val="22"/>
          <w:szCs w:val="22"/>
          <w:lang w:val="el-GR"/>
        </w:rPr>
        <w:t xml:space="preserve">, αλλά </w:t>
      </w:r>
      <w:r w:rsidR="001F2648" w:rsidRPr="007A037C">
        <w:rPr>
          <w:rFonts w:cstheme="minorHAnsi"/>
          <w:sz w:val="22"/>
          <w:szCs w:val="22"/>
          <w:lang w:val="el-GR"/>
        </w:rPr>
        <w:t xml:space="preserve">μεσομακροπρόθεσμα θα ενδυναμώσει τη θέση </w:t>
      </w:r>
      <w:r w:rsidR="00525F85" w:rsidRPr="007A037C">
        <w:rPr>
          <w:rFonts w:cstheme="minorHAnsi"/>
          <w:sz w:val="22"/>
          <w:szCs w:val="22"/>
          <w:lang w:val="el-GR"/>
        </w:rPr>
        <w:t>των νησιών μας</w:t>
      </w:r>
      <w:r w:rsidR="001F2648" w:rsidRPr="007A037C">
        <w:rPr>
          <w:rFonts w:cstheme="minorHAnsi"/>
          <w:sz w:val="22"/>
          <w:szCs w:val="22"/>
          <w:lang w:val="el-GR"/>
        </w:rPr>
        <w:t xml:space="preserve"> στην παγκόσμια τουριστική αγορά. </w:t>
      </w:r>
    </w:p>
    <w:p w14:paraId="7F363358" w14:textId="77777777" w:rsidR="00F376D3" w:rsidRPr="007A037C" w:rsidRDefault="00F376D3" w:rsidP="007A037C">
      <w:pPr>
        <w:rPr>
          <w:rFonts w:cstheme="minorHAnsi"/>
          <w:sz w:val="22"/>
          <w:szCs w:val="22"/>
          <w:lang w:val="el-GR"/>
        </w:rPr>
      </w:pPr>
    </w:p>
    <w:p w14:paraId="7A9BA6EA" w14:textId="77777777" w:rsidR="00CE2B82" w:rsidRDefault="00525F85" w:rsidP="007A037C">
      <w:pPr>
        <w:rPr>
          <w:rFonts w:cstheme="minorHAnsi"/>
          <w:sz w:val="22"/>
          <w:szCs w:val="22"/>
          <w:lang w:val="el-GR"/>
        </w:rPr>
      </w:pPr>
      <w:r w:rsidRPr="007A037C">
        <w:rPr>
          <w:rFonts w:cstheme="minorHAnsi"/>
          <w:sz w:val="22"/>
          <w:szCs w:val="22"/>
          <w:lang w:val="el-GR"/>
        </w:rPr>
        <w:t>Ταυτόχρονο όμως, ο</w:t>
      </w:r>
      <w:r w:rsidR="00B14BB1" w:rsidRPr="007A037C">
        <w:rPr>
          <w:rFonts w:cstheme="minorHAnsi"/>
          <w:sz w:val="22"/>
          <w:szCs w:val="22"/>
          <w:lang w:val="el-GR"/>
        </w:rPr>
        <w:t xml:space="preserve"> σχεδιασμός, η δομή, και οι λειτουργίες του πρέπει να αντικατο</w:t>
      </w:r>
      <w:r w:rsidR="00F376D3" w:rsidRPr="007A037C">
        <w:rPr>
          <w:rFonts w:cstheme="minorHAnsi"/>
          <w:sz w:val="22"/>
          <w:szCs w:val="22"/>
          <w:lang w:val="el-GR"/>
        </w:rPr>
        <w:t xml:space="preserve">πτρίζουν την ιδιαιτερότητα που έχει το Νότιο Αιγαίο ως τουριστικός προορισμός. </w:t>
      </w:r>
      <w:r w:rsidR="003F30C3" w:rsidRPr="007A037C">
        <w:rPr>
          <w:rFonts w:cstheme="minorHAnsi"/>
          <w:sz w:val="22"/>
          <w:szCs w:val="22"/>
          <w:lang w:val="el-GR"/>
        </w:rPr>
        <w:t xml:space="preserve">Ένας </w:t>
      </w:r>
      <w:r w:rsidR="00FD22F7" w:rsidRPr="007A037C">
        <w:rPr>
          <w:rFonts w:cstheme="minorHAnsi"/>
          <w:sz w:val="22"/>
          <w:szCs w:val="22"/>
          <w:lang w:val="el-GR"/>
        </w:rPr>
        <w:t xml:space="preserve">περιφερειακός </w:t>
      </w:r>
      <w:r w:rsidR="003F30C3" w:rsidRPr="007A037C">
        <w:rPr>
          <w:rFonts w:cstheme="minorHAnsi"/>
          <w:sz w:val="22"/>
          <w:szCs w:val="22"/>
          <w:lang w:val="el-GR"/>
        </w:rPr>
        <w:t xml:space="preserve">προορισμός που διαθέτει </w:t>
      </w:r>
      <w:r w:rsidR="00434D37" w:rsidRPr="007A037C">
        <w:rPr>
          <w:rFonts w:cstheme="minorHAnsi"/>
          <w:sz w:val="22"/>
          <w:szCs w:val="22"/>
          <w:lang w:val="el-GR"/>
        </w:rPr>
        <w:t xml:space="preserve">έναν μεγάλο αριθμό </w:t>
      </w:r>
      <w:r w:rsidR="00FD22F7" w:rsidRPr="007A037C">
        <w:rPr>
          <w:rFonts w:cstheme="minorHAnsi"/>
          <w:sz w:val="22"/>
          <w:szCs w:val="22"/>
          <w:lang w:val="el-GR"/>
        </w:rPr>
        <w:t xml:space="preserve">ήδη καταξιωμένων διεθνώς </w:t>
      </w:r>
      <w:r w:rsidR="00C830AB" w:rsidRPr="007A037C">
        <w:rPr>
          <w:rFonts w:cstheme="minorHAnsi"/>
          <w:sz w:val="22"/>
          <w:szCs w:val="22"/>
          <w:lang w:val="el-GR"/>
        </w:rPr>
        <w:t xml:space="preserve">νησιώτικων τουριστικών προορισμών με ιδιαίτερη βαρύτητα στην παγκόσμια τουριστική αγορά. </w:t>
      </w:r>
      <w:r w:rsidR="00F442B9" w:rsidRPr="007A037C">
        <w:rPr>
          <w:rFonts w:cstheme="minorHAnsi"/>
          <w:sz w:val="22"/>
          <w:szCs w:val="22"/>
          <w:lang w:val="el-GR"/>
        </w:rPr>
        <w:t xml:space="preserve">Τα </w:t>
      </w:r>
      <w:r w:rsidR="00F442B9" w:rsidRPr="007A037C">
        <w:rPr>
          <w:rFonts w:cstheme="minorHAnsi"/>
          <w:sz w:val="22"/>
          <w:szCs w:val="22"/>
        </w:rPr>
        <w:t xml:space="preserve">brands </w:t>
      </w:r>
      <w:r w:rsidR="00F442B9" w:rsidRPr="007A037C">
        <w:rPr>
          <w:rFonts w:cstheme="minorHAnsi"/>
          <w:sz w:val="22"/>
          <w:szCs w:val="22"/>
          <w:lang w:val="el-GR"/>
        </w:rPr>
        <w:t xml:space="preserve">των νησιών μας είναι ήδη </w:t>
      </w:r>
      <w:r w:rsidR="00004C14" w:rsidRPr="007A037C">
        <w:rPr>
          <w:rFonts w:cstheme="minorHAnsi"/>
          <w:sz w:val="22"/>
          <w:szCs w:val="22"/>
          <w:lang w:val="el-GR"/>
        </w:rPr>
        <w:t xml:space="preserve">γνωστά και καταξιωμένα στο μυαλό των καταναλωτών και αποτελεί ευθύνη όλων μας να συνεχίσουν να είναι. </w:t>
      </w:r>
    </w:p>
    <w:p w14:paraId="22CC4F49" w14:textId="77777777" w:rsidR="00CE2B82" w:rsidRDefault="00CE2B82" w:rsidP="007A037C">
      <w:pPr>
        <w:rPr>
          <w:rFonts w:cstheme="minorHAnsi"/>
          <w:sz w:val="22"/>
          <w:szCs w:val="22"/>
          <w:lang w:val="el-GR"/>
        </w:rPr>
      </w:pPr>
    </w:p>
    <w:p w14:paraId="0FB81ACD" w14:textId="768C5FF2" w:rsidR="00CE2B82" w:rsidRDefault="00E55870" w:rsidP="007A037C">
      <w:pPr>
        <w:rPr>
          <w:rFonts w:cstheme="minorHAnsi"/>
          <w:sz w:val="22"/>
          <w:szCs w:val="22"/>
          <w:lang w:val="el-GR"/>
        </w:rPr>
      </w:pPr>
      <w:r>
        <w:rPr>
          <w:rFonts w:cstheme="minorHAnsi"/>
          <w:sz w:val="22"/>
          <w:szCs w:val="22"/>
          <w:lang w:val="el-GR"/>
        </w:rPr>
        <w:t xml:space="preserve">Με δεδομένο ότι </w:t>
      </w:r>
      <w:r w:rsidRPr="007A037C">
        <w:rPr>
          <w:rFonts w:cstheme="minorHAnsi"/>
          <w:sz w:val="22"/>
          <w:szCs w:val="22"/>
          <w:lang w:val="el-GR"/>
        </w:rPr>
        <w:t xml:space="preserve">ο Νόμος δίνει τη δυνατότητα σε κάθε </w:t>
      </w:r>
      <w:r w:rsidR="003D7723">
        <w:rPr>
          <w:rFonts w:cstheme="minorHAnsi"/>
          <w:sz w:val="22"/>
          <w:szCs w:val="22"/>
          <w:lang w:val="el-GR"/>
        </w:rPr>
        <w:t>Δήμο</w:t>
      </w:r>
      <w:r w:rsidRPr="007A037C">
        <w:rPr>
          <w:rFonts w:cstheme="minorHAnsi"/>
          <w:sz w:val="22"/>
          <w:szCs w:val="22"/>
          <w:lang w:val="el-GR"/>
        </w:rPr>
        <w:t xml:space="preserve"> να προχωρήσει στην δημιουργία </w:t>
      </w:r>
      <w:r w:rsidRPr="007A037C">
        <w:rPr>
          <w:rFonts w:cstheme="minorHAnsi"/>
          <w:sz w:val="22"/>
          <w:szCs w:val="22"/>
        </w:rPr>
        <w:t>DMMO</w:t>
      </w:r>
      <w:r w:rsidR="003D7723">
        <w:rPr>
          <w:rFonts w:cstheme="minorHAnsi"/>
          <w:sz w:val="22"/>
          <w:szCs w:val="22"/>
          <w:lang w:val="el-GR"/>
        </w:rPr>
        <w:t xml:space="preserve"> είναι προφανές ότι ο Περιφερειακός </w:t>
      </w:r>
      <w:r w:rsidR="003D7723">
        <w:rPr>
          <w:rFonts w:cstheme="minorHAnsi"/>
          <w:sz w:val="22"/>
          <w:szCs w:val="22"/>
        </w:rPr>
        <w:t xml:space="preserve">DMMO </w:t>
      </w:r>
      <w:r w:rsidR="00D66094">
        <w:rPr>
          <w:rFonts w:cstheme="minorHAnsi"/>
          <w:sz w:val="22"/>
          <w:szCs w:val="22"/>
          <w:lang w:val="el-GR"/>
        </w:rPr>
        <w:t xml:space="preserve">θα </w:t>
      </w:r>
      <w:r w:rsidR="003D7723">
        <w:rPr>
          <w:rFonts w:cstheme="minorHAnsi"/>
          <w:sz w:val="22"/>
          <w:szCs w:val="22"/>
          <w:lang w:val="el-GR"/>
        </w:rPr>
        <w:t>πρέπει</w:t>
      </w:r>
      <w:r w:rsidR="00D66094">
        <w:rPr>
          <w:rFonts w:cstheme="minorHAnsi"/>
          <w:sz w:val="22"/>
          <w:szCs w:val="22"/>
          <w:lang w:val="el-GR"/>
        </w:rPr>
        <w:t xml:space="preserve">, ως προς την σχέση του με τους δημοτικούς </w:t>
      </w:r>
      <w:r w:rsidR="00D66094">
        <w:rPr>
          <w:rFonts w:cstheme="minorHAnsi"/>
          <w:sz w:val="22"/>
          <w:szCs w:val="22"/>
        </w:rPr>
        <w:t xml:space="preserve">DMMO, </w:t>
      </w:r>
      <w:r w:rsidR="003D7723">
        <w:rPr>
          <w:rFonts w:cstheme="minorHAnsi"/>
          <w:sz w:val="22"/>
          <w:szCs w:val="22"/>
          <w:lang w:val="el-GR"/>
        </w:rPr>
        <w:t xml:space="preserve">να έχει έναν διακριτά ξεκάθαρο </w:t>
      </w:r>
      <w:r w:rsidR="006B7AED">
        <w:rPr>
          <w:rFonts w:cstheme="minorHAnsi"/>
          <w:sz w:val="22"/>
          <w:szCs w:val="22"/>
          <w:lang w:val="el-GR"/>
        </w:rPr>
        <w:t>επιτελικό αλλά και υποβοηθητικό ρόλο.</w:t>
      </w:r>
      <w:r w:rsidR="00B75DC5">
        <w:rPr>
          <w:rFonts w:cstheme="minorHAnsi"/>
          <w:sz w:val="22"/>
          <w:szCs w:val="22"/>
          <w:lang w:val="el-GR"/>
        </w:rPr>
        <w:t xml:space="preserve"> </w:t>
      </w:r>
      <w:r w:rsidR="00906B65">
        <w:rPr>
          <w:rFonts w:cstheme="minorHAnsi"/>
          <w:sz w:val="22"/>
          <w:szCs w:val="22"/>
          <w:lang w:val="el-GR"/>
        </w:rPr>
        <w:br/>
      </w:r>
      <w:r w:rsidR="00FE221E">
        <w:rPr>
          <w:rFonts w:cstheme="minorHAnsi"/>
          <w:sz w:val="22"/>
          <w:szCs w:val="22"/>
          <w:lang w:val="el-GR"/>
        </w:rPr>
        <w:t xml:space="preserve">Αν και </w:t>
      </w:r>
      <w:r w:rsidR="0010403A">
        <w:rPr>
          <w:rFonts w:cstheme="minorHAnsi"/>
          <w:sz w:val="22"/>
          <w:szCs w:val="22"/>
          <w:lang w:val="el-GR"/>
        </w:rPr>
        <w:t xml:space="preserve">η οριστικοποίηση των λειτουργιών </w:t>
      </w:r>
      <w:r w:rsidR="00FE221E">
        <w:rPr>
          <w:rFonts w:cstheme="minorHAnsi"/>
          <w:sz w:val="22"/>
          <w:szCs w:val="22"/>
          <w:lang w:val="el-GR"/>
        </w:rPr>
        <w:t xml:space="preserve">του Περιφερειακού </w:t>
      </w:r>
      <w:r w:rsidR="00FE221E">
        <w:rPr>
          <w:rFonts w:cstheme="minorHAnsi"/>
          <w:sz w:val="22"/>
          <w:szCs w:val="22"/>
        </w:rPr>
        <w:t xml:space="preserve">DMMO </w:t>
      </w:r>
      <w:r w:rsidR="00FE221E">
        <w:rPr>
          <w:rFonts w:cstheme="minorHAnsi"/>
          <w:sz w:val="22"/>
          <w:szCs w:val="22"/>
          <w:lang w:val="el-GR"/>
        </w:rPr>
        <w:t>θα πρέπει να αποτελέ</w:t>
      </w:r>
      <w:r w:rsidR="00AD2E50">
        <w:rPr>
          <w:rFonts w:cstheme="minorHAnsi"/>
          <w:sz w:val="22"/>
          <w:szCs w:val="22"/>
          <w:lang w:val="el-GR"/>
        </w:rPr>
        <w:t xml:space="preserve">σει </w:t>
      </w:r>
      <w:r w:rsidR="00FE221E">
        <w:rPr>
          <w:rFonts w:cstheme="minorHAnsi"/>
          <w:sz w:val="22"/>
          <w:szCs w:val="22"/>
          <w:lang w:val="el-GR"/>
        </w:rPr>
        <w:t>αντικείμενο εξειδικευμένης μελέτης</w:t>
      </w:r>
      <w:r w:rsidR="0010403A">
        <w:rPr>
          <w:rFonts w:cstheme="minorHAnsi"/>
          <w:sz w:val="22"/>
          <w:szCs w:val="22"/>
          <w:lang w:val="el-GR"/>
        </w:rPr>
        <w:t xml:space="preserve">, </w:t>
      </w:r>
      <w:r w:rsidR="00A30DA5">
        <w:rPr>
          <w:rFonts w:cstheme="minorHAnsi"/>
          <w:sz w:val="22"/>
          <w:szCs w:val="22"/>
          <w:lang w:val="el-GR"/>
        </w:rPr>
        <w:t xml:space="preserve">εκτιμάμε </w:t>
      </w:r>
      <w:r w:rsidR="003907E4">
        <w:rPr>
          <w:rFonts w:cstheme="minorHAnsi"/>
          <w:sz w:val="22"/>
          <w:szCs w:val="22"/>
          <w:lang w:val="el-GR"/>
        </w:rPr>
        <w:t xml:space="preserve">σε αυτή τη φάση, </w:t>
      </w:r>
      <w:r w:rsidR="000D6617">
        <w:rPr>
          <w:rFonts w:cstheme="minorHAnsi"/>
          <w:sz w:val="22"/>
          <w:szCs w:val="22"/>
          <w:lang w:val="el-GR"/>
        </w:rPr>
        <w:t xml:space="preserve">ότι ο ρόλος του θα </w:t>
      </w:r>
      <w:r w:rsidR="00CB54E5">
        <w:rPr>
          <w:rFonts w:cstheme="minorHAnsi"/>
          <w:sz w:val="22"/>
          <w:szCs w:val="22"/>
          <w:lang w:val="el-GR"/>
        </w:rPr>
        <w:t>πρέπει να κινηθεί στους παρακάτω άξονες:</w:t>
      </w:r>
      <w:r w:rsidR="00A30DA5">
        <w:rPr>
          <w:rFonts w:cstheme="minorHAnsi"/>
          <w:sz w:val="22"/>
          <w:szCs w:val="22"/>
          <w:lang w:val="el-GR"/>
        </w:rPr>
        <w:t xml:space="preserve"> </w:t>
      </w:r>
      <w:r w:rsidR="0010403A">
        <w:rPr>
          <w:rFonts w:cstheme="minorHAnsi"/>
          <w:sz w:val="22"/>
          <w:szCs w:val="22"/>
          <w:lang w:val="el-GR"/>
        </w:rPr>
        <w:t xml:space="preserve"> </w:t>
      </w:r>
      <w:r w:rsidR="00FE221E">
        <w:rPr>
          <w:rFonts w:cstheme="minorHAnsi"/>
          <w:sz w:val="22"/>
          <w:szCs w:val="22"/>
          <w:lang w:val="el-GR"/>
        </w:rPr>
        <w:t xml:space="preserve"> </w:t>
      </w:r>
      <w:r w:rsidR="00BE6177">
        <w:rPr>
          <w:rFonts w:cstheme="minorHAnsi"/>
          <w:sz w:val="22"/>
          <w:szCs w:val="22"/>
          <w:lang w:val="el-GR"/>
        </w:rPr>
        <w:t xml:space="preserve"> </w:t>
      </w:r>
    </w:p>
    <w:p w14:paraId="599F3FDE" w14:textId="77777777" w:rsidR="003D17FF" w:rsidRDefault="003D17FF" w:rsidP="007A037C">
      <w:pPr>
        <w:rPr>
          <w:rFonts w:cstheme="minorHAnsi"/>
          <w:sz w:val="22"/>
          <w:szCs w:val="22"/>
          <w:lang w:val="el-GR"/>
        </w:rPr>
      </w:pPr>
    </w:p>
    <w:p w14:paraId="588E2080" w14:textId="1FD07C41" w:rsidR="00D1212A" w:rsidRPr="00910AFB" w:rsidRDefault="004E3F31" w:rsidP="00910AFB">
      <w:pPr>
        <w:pStyle w:val="ListParagraph"/>
        <w:numPr>
          <w:ilvl w:val="0"/>
          <w:numId w:val="5"/>
        </w:numPr>
        <w:rPr>
          <w:rFonts w:cstheme="minorHAnsi"/>
          <w:sz w:val="22"/>
          <w:szCs w:val="22"/>
          <w:lang w:val="el-GR"/>
        </w:rPr>
      </w:pPr>
      <w:r>
        <w:rPr>
          <w:rFonts w:cstheme="minorHAnsi"/>
          <w:sz w:val="22"/>
          <w:szCs w:val="22"/>
          <w:lang w:val="el-GR"/>
        </w:rPr>
        <w:t>Δ</w:t>
      </w:r>
      <w:r w:rsidR="003D17FF" w:rsidRPr="00910AFB">
        <w:rPr>
          <w:rFonts w:cstheme="minorHAnsi"/>
          <w:sz w:val="22"/>
          <w:szCs w:val="22"/>
          <w:lang w:val="el-GR"/>
        </w:rPr>
        <w:t xml:space="preserve">ημιουργία και </w:t>
      </w:r>
      <w:r w:rsidR="004035BC" w:rsidRPr="00910AFB">
        <w:rPr>
          <w:rFonts w:cstheme="minorHAnsi"/>
          <w:sz w:val="22"/>
          <w:szCs w:val="22"/>
          <w:lang w:val="el-GR"/>
        </w:rPr>
        <w:t xml:space="preserve">παροχή στα νησιά τεχνογνωσίας αλλά και νέων εργαλείων </w:t>
      </w:r>
      <w:r w:rsidR="00977EA0" w:rsidRPr="00910AFB">
        <w:rPr>
          <w:rFonts w:cstheme="minorHAnsi"/>
          <w:sz w:val="22"/>
          <w:szCs w:val="22"/>
          <w:lang w:val="el-GR"/>
        </w:rPr>
        <w:t>ανάλυση</w:t>
      </w:r>
      <w:r w:rsidR="00956234" w:rsidRPr="00910AFB">
        <w:rPr>
          <w:rFonts w:cstheme="minorHAnsi"/>
          <w:sz w:val="22"/>
          <w:szCs w:val="22"/>
          <w:lang w:val="el-GR"/>
        </w:rPr>
        <w:t>ς</w:t>
      </w:r>
      <w:r>
        <w:rPr>
          <w:rFonts w:cstheme="minorHAnsi"/>
          <w:sz w:val="22"/>
          <w:szCs w:val="22"/>
          <w:lang w:val="el-GR"/>
        </w:rPr>
        <w:t>,</w:t>
      </w:r>
      <w:r w:rsidR="00956234" w:rsidRPr="00910AFB">
        <w:rPr>
          <w:rFonts w:cstheme="minorHAnsi"/>
          <w:sz w:val="22"/>
          <w:szCs w:val="22"/>
          <w:lang w:val="el-GR"/>
        </w:rPr>
        <w:t xml:space="preserve"> </w:t>
      </w:r>
      <w:r w:rsidR="00127167" w:rsidRPr="00910AFB">
        <w:rPr>
          <w:rFonts w:cstheme="minorHAnsi"/>
          <w:sz w:val="22"/>
          <w:szCs w:val="22"/>
          <w:lang w:val="el-GR"/>
        </w:rPr>
        <w:t xml:space="preserve">παρακολούθησης της αγοράς, </w:t>
      </w:r>
      <w:r>
        <w:rPr>
          <w:rFonts w:cstheme="minorHAnsi"/>
          <w:sz w:val="22"/>
          <w:szCs w:val="22"/>
          <w:lang w:val="el-GR"/>
        </w:rPr>
        <w:t xml:space="preserve">και </w:t>
      </w:r>
      <w:r w:rsidR="00977EA0" w:rsidRPr="00910AFB">
        <w:rPr>
          <w:rFonts w:cstheme="minorHAnsi"/>
          <w:sz w:val="22"/>
          <w:szCs w:val="22"/>
          <w:lang w:val="el-GR"/>
        </w:rPr>
        <w:t>προσέγγισης νέων αγορών</w:t>
      </w:r>
      <w:r w:rsidR="00D1212A" w:rsidRPr="00910AFB">
        <w:rPr>
          <w:rFonts w:cstheme="minorHAnsi"/>
          <w:sz w:val="22"/>
          <w:szCs w:val="22"/>
          <w:lang w:val="el-GR"/>
        </w:rPr>
        <w:t>.</w:t>
      </w:r>
    </w:p>
    <w:p w14:paraId="2A31368A" w14:textId="3E6517D3" w:rsidR="001A0395" w:rsidRPr="00910AFB" w:rsidRDefault="004E3F31" w:rsidP="00910AFB">
      <w:pPr>
        <w:pStyle w:val="ListParagraph"/>
        <w:numPr>
          <w:ilvl w:val="0"/>
          <w:numId w:val="5"/>
        </w:numPr>
        <w:rPr>
          <w:rFonts w:cstheme="minorHAnsi"/>
          <w:sz w:val="22"/>
          <w:szCs w:val="22"/>
          <w:lang w:val="el-GR"/>
        </w:rPr>
      </w:pPr>
      <w:r>
        <w:rPr>
          <w:rFonts w:cstheme="minorHAnsi"/>
          <w:sz w:val="22"/>
          <w:szCs w:val="22"/>
          <w:lang w:val="el-GR"/>
        </w:rPr>
        <w:t>Υλοποίηση</w:t>
      </w:r>
      <w:r w:rsidR="00956234" w:rsidRPr="00910AFB">
        <w:rPr>
          <w:rFonts w:cstheme="minorHAnsi"/>
          <w:sz w:val="22"/>
          <w:szCs w:val="22"/>
          <w:lang w:val="el-GR"/>
        </w:rPr>
        <w:t xml:space="preserve"> έργων </w:t>
      </w:r>
      <w:r w:rsidR="00D61964" w:rsidRPr="00910AFB">
        <w:rPr>
          <w:rFonts w:cstheme="minorHAnsi"/>
          <w:sz w:val="22"/>
          <w:szCs w:val="22"/>
          <w:lang w:val="el-GR"/>
        </w:rPr>
        <w:t>ψηφιακού ανασχηματισμού</w:t>
      </w:r>
      <w:r w:rsidR="00D1212A" w:rsidRPr="00910AFB">
        <w:rPr>
          <w:rFonts w:cstheme="minorHAnsi"/>
          <w:sz w:val="22"/>
          <w:szCs w:val="22"/>
          <w:lang w:val="el-GR"/>
        </w:rPr>
        <w:t xml:space="preserve"> προς χρήση από κάθε νησί.</w:t>
      </w:r>
    </w:p>
    <w:p w14:paraId="5C89EC0D" w14:textId="03603E14" w:rsidR="00BF0190" w:rsidRPr="00910AFB" w:rsidRDefault="009D14FE" w:rsidP="00910AFB">
      <w:pPr>
        <w:pStyle w:val="ListParagraph"/>
        <w:numPr>
          <w:ilvl w:val="0"/>
          <w:numId w:val="5"/>
        </w:numPr>
        <w:rPr>
          <w:rFonts w:cstheme="minorHAnsi"/>
          <w:sz w:val="22"/>
          <w:szCs w:val="22"/>
        </w:rPr>
      </w:pPr>
      <w:r>
        <w:rPr>
          <w:rFonts w:cstheme="minorHAnsi"/>
          <w:sz w:val="22"/>
          <w:szCs w:val="22"/>
          <w:lang w:val="el-GR"/>
        </w:rPr>
        <w:t>Έ</w:t>
      </w:r>
      <w:r w:rsidR="001A0395" w:rsidRPr="00910AFB">
        <w:rPr>
          <w:rFonts w:cstheme="minorHAnsi"/>
          <w:sz w:val="22"/>
          <w:szCs w:val="22"/>
        </w:rPr>
        <w:t>κπ</w:t>
      </w:r>
      <w:proofErr w:type="spellStart"/>
      <w:r w:rsidR="001A0395" w:rsidRPr="00910AFB">
        <w:rPr>
          <w:rFonts w:cstheme="minorHAnsi"/>
          <w:sz w:val="22"/>
          <w:szCs w:val="22"/>
        </w:rPr>
        <w:t>όνηση</w:t>
      </w:r>
      <w:proofErr w:type="spellEnd"/>
      <w:r w:rsidR="001A0395" w:rsidRPr="00910AFB">
        <w:rPr>
          <w:rFonts w:cstheme="minorHAnsi"/>
          <w:sz w:val="22"/>
          <w:szCs w:val="22"/>
        </w:rPr>
        <w:t xml:space="preserve"> </w:t>
      </w:r>
      <w:proofErr w:type="spellStart"/>
      <w:r w:rsidR="001A0395" w:rsidRPr="00910AFB">
        <w:rPr>
          <w:rFonts w:cstheme="minorHAnsi"/>
          <w:sz w:val="22"/>
          <w:szCs w:val="22"/>
        </w:rPr>
        <w:t>στρ</w:t>
      </w:r>
      <w:proofErr w:type="spellEnd"/>
      <w:r w:rsidR="001A0395" w:rsidRPr="00910AFB">
        <w:rPr>
          <w:rFonts w:cstheme="minorHAnsi"/>
          <w:sz w:val="22"/>
          <w:szCs w:val="22"/>
        </w:rPr>
        <w:t>α</w:t>
      </w:r>
      <w:proofErr w:type="spellStart"/>
      <w:r w:rsidR="001A0395" w:rsidRPr="00910AFB">
        <w:rPr>
          <w:rFonts w:cstheme="minorHAnsi"/>
          <w:sz w:val="22"/>
          <w:szCs w:val="22"/>
        </w:rPr>
        <w:t>τηγικού</w:t>
      </w:r>
      <w:proofErr w:type="spellEnd"/>
      <w:r w:rsidR="001A0395" w:rsidRPr="00910AFB">
        <w:rPr>
          <w:rFonts w:cstheme="minorHAnsi"/>
          <w:sz w:val="22"/>
          <w:szCs w:val="22"/>
        </w:rPr>
        <w:t xml:space="preserve"> </w:t>
      </w:r>
      <w:proofErr w:type="spellStart"/>
      <w:r w:rsidR="001A0395" w:rsidRPr="00910AFB">
        <w:rPr>
          <w:rFonts w:cstheme="minorHAnsi"/>
          <w:sz w:val="22"/>
          <w:szCs w:val="22"/>
        </w:rPr>
        <w:t>σχεδίου</w:t>
      </w:r>
      <w:proofErr w:type="spellEnd"/>
      <w:r w:rsidR="00BD4D67" w:rsidRPr="00910AFB">
        <w:rPr>
          <w:rFonts w:cstheme="minorHAnsi"/>
          <w:sz w:val="22"/>
          <w:szCs w:val="22"/>
          <w:lang w:val="el-GR"/>
        </w:rPr>
        <w:t xml:space="preserve"> </w:t>
      </w:r>
      <w:r w:rsidR="001A0395" w:rsidRPr="00910AFB">
        <w:rPr>
          <w:rFonts w:cstheme="minorHAnsi"/>
          <w:sz w:val="22"/>
          <w:szCs w:val="22"/>
        </w:rPr>
        <w:t>β</w:t>
      </w:r>
      <w:proofErr w:type="spellStart"/>
      <w:r w:rsidR="001A0395" w:rsidRPr="00910AFB">
        <w:rPr>
          <w:rFonts w:cstheme="minorHAnsi"/>
          <w:sz w:val="22"/>
          <w:szCs w:val="22"/>
        </w:rPr>
        <w:t>ιώσιμης</w:t>
      </w:r>
      <w:proofErr w:type="spellEnd"/>
      <w:r w:rsidR="001A0395" w:rsidRPr="00910AFB">
        <w:rPr>
          <w:rFonts w:cstheme="minorHAnsi"/>
          <w:sz w:val="22"/>
          <w:szCs w:val="22"/>
        </w:rPr>
        <w:t xml:space="preserve"> </w:t>
      </w:r>
      <w:proofErr w:type="spellStart"/>
      <w:r w:rsidR="001A0395" w:rsidRPr="00910AFB">
        <w:rPr>
          <w:rFonts w:cstheme="minorHAnsi"/>
          <w:sz w:val="22"/>
          <w:szCs w:val="22"/>
        </w:rPr>
        <w:t>τουριστικής</w:t>
      </w:r>
      <w:proofErr w:type="spellEnd"/>
      <w:r w:rsidR="001A0395" w:rsidRPr="00910AFB">
        <w:rPr>
          <w:rFonts w:cstheme="minorHAnsi"/>
          <w:sz w:val="22"/>
          <w:szCs w:val="22"/>
        </w:rPr>
        <w:t xml:space="preserve"> α</w:t>
      </w:r>
      <w:proofErr w:type="spellStart"/>
      <w:r w:rsidR="001A0395" w:rsidRPr="00910AFB">
        <w:rPr>
          <w:rFonts w:cstheme="minorHAnsi"/>
          <w:sz w:val="22"/>
          <w:szCs w:val="22"/>
        </w:rPr>
        <w:t>νά</w:t>
      </w:r>
      <w:proofErr w:type="spellEnd"/>
      <w:r w:rsidR="001A0395" w:rsidRPr="00910AFB">
        <w:rPr>
          <w:rFonts w:cstheme="minorHAnsi"/>
          <w:sz w:val="22"/>
          <w:szCs w:val="22"/>
        </w:rPr>
        <w:t>π</w:t>
      </w:r>
      <w:proofErr w:type="spellStart"/>
      <w:r w:rsidR="001A0395" w:rsidRPr="00910AFB">
        <w:rPr>
          <w:rFonts w:cstheme="minorHAnsi"/>
          <w:sz w:val="22"/>
          <w:szCs w:val="22"/>
        </w:rPr>
        <w:t>τυξης</w:t>
      </w:r>
      <w:proofErr w:type="spellEnd"/>
      <w:r>
        <w:rPr>
          <w:rFonts w:cstheme="minorHAnsi"/>
          <w:sz w:val="22"/>
          <w:szCs w:val="22"/>
          <w:lang w:val="el-GR"/>
        </w:rPr>
        <w:t>.</w:t>
      </w:r>
      <w:r w:rsidR="001A0395" w:rsidRPr="00910AFB">
        <w:rPr>
          <w:rFonts w:cstheme="minorHAnsi"/>
          <w:sz w:val="22"/>
          <w:szCs w:val="22"/>
        </w:rPr>
        <w:t xml:space="preserve"> </w:t>
      </w:r>
    </w:p>
    <w:p w14:paraId="223503A0" w14:textId="394F932A" w:rsidR="00D9533E" w:rsidRPr="00910AFB" w:rsidRDefault="009D14FE" w:rsidP="00910AFB">
      <w:pPr>
        <w:pStyle w:val="ListParagraph"/>
        <w:numPr>
          <w:ilvl w:val="0"/>
          <w:numId w:val="5"/>
        </w:numPr>
        <w:rPr>
          <w:rFonts w:cstheme="minorHAnsi"/>
          <w:sz w:val="22"/>
          <w:szCs w:val="22"/>
        </w:rPr>
      </w:pPr>
      <w:r>
        <w:rPr>
          <w:rFonts w:cstheme="minorHAnsi"/>
          <w:sz w:val="22"/>
          <w:szCs w:val="22"/>
          <w:lang w:val="el-GR"/>
        </w:rPr>
        <w:t>Τεχνοκρατική</w:t>
      </w:r>
      <w:r w:rsidR="004F36FD" w:rsidRPr="00910AFB">
        <w:rPr>
          <w:rFonts w:cstheme="minorHAnsi"/>
          <w:sz w:val="22"/>
          <w:szCs w:val="22"/>
          <w:lang w:val="el-GR"/>
        </w:rPr>
        <w:t xml:space="preserve"> συνδρομή στην ανάπτυξη νέων τουριστικών προϊόντων</w:t>
      </w:r>
      <w:r w:rsidR="00EE3B21" w:rsidRPr="00910AFB">
        <w:rPr>
          <w:rFonts w:cstheme="minorHAnsi"/>
          <w:sz w:val="22"/>
          <w:szCs w:val="22"/>
          <w:lang w:val="el-GR"/>
        </w:rPr>
        <w:t>.</w:t>
      </w:r>
    </w:p>
    <w:p w14:paraId="36683D94" w14:textId="1BA76CBC" w:rsidR="00DB57B3" w:rsidRPr="00910AFB" w:rsidRDefault="009D14FE" w:rsidP="00910AFB">
      <w:pPr>
        <w:pStyle w:val="ListParagraph"/>
        <w:numPr>
          <w:ilvl w:val="0"/>
          <w:numId w:val="5"/>
        </w:numPr>
        <w:rPr>
          <w:rFonts w:cstheme="minorHAnsi"/>
          <w:sz w:val="22"/>
          <w:szCs w:val="22"/>
          <w:lang w:val="el-GR"/>
        </w:rPr>
      </w:pPr>
      <w:r>
        <w:rPr>
          <w:rFonts w:cstheme="minorHAnsi"/>
          <w:sz w:val="22"/>
          <w:szCs w:val="22"/>
          <w:lang w:val="el-GR"/>
        </w:rPr>
        <w:t>Δ</w:t>
      </w:r>
      <w:r w:rsidR="00313BD2" w:rsidRPr="00910AFB">
        <w:rPr>
          <w:rFonts w:cstheme="minorHAnsi"/>
          <w:sz w:val="22"/>
          <w:szCs w:val="22"/>
          <w:lang w:val="el-GR"/>
        </w:rPr>
        <w:t>ημιουργία μηχανισμών έγκαιρου εντοπισμού, πρόληψης, διαχείρισης κρίσεων επικοινωνίας που θα μπορούσαν να προκαλέσουν αρνητική δημοσιότητα για τον προορισμό τόσο σε διεθνές όσο και εθνικό επίπεδο</w:t>
      </w:r>
      <w:r w:rsidR="0003195B" w:rsidRPr="00910AFB">
        <w:rPr>
          <w:rFonts w:cstheme="minorHAnsi"/>
          <w:sz w:val="22"/>
          <w:szCs w:val="22"/>
          <w:lang w:val="el-GR"/>
        </w:rPr>
        <w:t xml:space="preserve">, αλλά και η </w:t>
      </w:r>
      <w:r w:rsidR="00963624" w:rsidRPr="00910AFB">
        <w:rPr>
          <w:rFonts w:cstheme="minorHAnsi"/>
          <w:sz w:val="22"/>
          <w:szCs w:val="22"/>
          <w:lang w:val="el-GR"/>
        </w:rPr>
        <w:t>προώθηση θετικών ειδήσεων  προς συγκεκριμένα κοινά-στόχους που συνδράμουν καθοριστικά στην εξέλιξη της ζήτησης για τον προορισμό.</w:t>
      </w:r>
      <w:r w:rsidR="002B256E">
        <w:rPr>
          <w:rFonts w:cstheme="minorHAnsi"/>
          <w:sz w:val="22"/>
          <w:szCs w:val="22"/>
          <w:lang w:val="el-GR"/>
        </w:rPr>
        <w:t xml:space="preserve"> Εδώ εντάσσεται στον </w:t>
      </w:r>
      <w:r w:rsidR="002B256E">
        <w:rPr>
          <w:rFonts w:cstheme="minorHAnsi"/>
          <w:sz w:val="22"/>
          <w:szCs w:val="22"/>
        </w:rPr>
        <w:t xml:space="preserve">DMMO </w:t>
      </w:r>
      <w:r w:rsidR="002B256E">
        <w:rPr>
          <w:rFonts w:cstheme="minorHAnsi"/>
          <w:sz w:val="22"/>
          <w:szCs w:val="22"/>
          <w:lang w:val="el-GR"/>
        </w:rPr>
        <w:t>η λειτουργία της Ομάδας Πρωτοβουλίας για τον Τουρισμό στο Νότιο Αιγαίο.</w:t>
      </w:r>
    </w:p>
    <w:p w14:paraId="2C4B9597" w14:textId="614CEBBA" w:rsidR="003B180C" w:rsidRPr="00910AFB" w:rsidRDefault="002B256E" w:rsidP="00910AFB">
      <w:pPr>
        <w:pStyle w:val="ListParagraph"/>
        <w:numPr>
          <w:ilvl w:val="0"/>
          <w:numId w:val="5"/>
        </w:numPr>
        <w:rPr>
          <w:rFonts w:cstheme="minorHAnsi"/>
          <w:sz w:val="22"/>
          <w:szCs w:val="22"/>
          <w:lang w:val="el-GR"/>
        </w:rPr>
      </w:pPr>
      <w:r>
        <w:rPr>
          <w:rFonts w:cstheme="minorHAnsi"/>
          <w:sz w:val="22"/>
          <w:szCs w:val="22"/>
          <w:lang w:val="el-GR"/>
        </w:rPr>
        <w:t>Ε</w:t>
      </w:r>
      <w:r w:rsidR="003B180C" w:rsidRPr="00910AFB">
        <w:rPr>
          <w:rFonts w:cstheme="minorHAnsi"/>
          <w:sz w:val="22"/>
          <w:szCs w:val="22"/>
          <w:lang w:val="el-GR"/>
        </w:rPr>
        <w:t xml:space="preserve">πιστημονική, συμβουλευτική και τεχνική υποστήριξη </w:t>
      </w:r>
      <w:r w:rsidR="00634121" w:rsidRPr="00910AFB">
        <w:rPr>
          <w:rFonts w:cstheme="minorHAnsi"/>
          <w:sz w:val="22"/>
          <w:szCs w:val="22"/>
          <w:lang w:val="el-GR"/>
        </w:rPr>
        <w:t xml:space="preserve">της Περιφέρειας αλλά και των επιμέρους δημοτικών </w:t>
      </w:r>
      <w:r w:rsidR="00634121" w:rsidRPr="00910AFB">
        <w:rPr>
          <w:rFonts w:cstheme="minorHAnsi"/>
          <w:sz w:val="22"/>
          <w:szCs w:val="22"/>
        </w:rPr>
        <w:t xml:space="preserve">DMMO </w:t>
      </w:r>
      <w:r w:rsidR="00634121" w:rsidRPr="00910AFB">
        <w:rPr>
          <w:rFonts w:cstheme="minorHAnsi"/>
          <w:sz w:val="22"/>
          <w:szCs w:val="22"/>
          <w:lang w:val="el-GR"/>
        </w:rPr>
        <w:t>σε</w:t>
      </w:r>
      <w:r w:rsidR="003B180C" w:rsidRPr="00910AFB">
        <w:rPr>
          <w:rFonts w:cstheme="minorHAnsi"/>
          <w:sz w:val="22"/>
          <w:szCs w:val="22"/>
          <w:lang w:val="el-GR"/>
        </w:rPr>
        <w:t xml:space="preserve"> θέματα προβολής και προώθησης στην τουριστική αγορά</w:t>
      </w:r>
      <w:r>
        <w:rPr>
          <w:rFonts w:cstheme="minorHAnsi"/>
          <w:sz w:val="22"/>
          <w:szCs w:val="22"/>
          <w:lang w:val="el-GR"/>
        </w:rPr>
        <w:t>.</w:t>
      </w:r>
    </w:p>
    <w:p w14:paraId="7A611F44" w14:textId="77777777" w:rsidR="00433DF3" w:rsidRDefault="002B256E" w:rsidP="00A37242">
      <w:pPr>
        <w:pStyle w:val="ListParagraph"/>
        <w:numPr>
          <w:ilvl w:val="0"/>
          <w:numId w:val="5"/>
        </w:numPr>
        <w:rPr>
          <w:rFonts w:cstheme="minorHAnsi"/>
          <w:sz w:val="22"/>
          <w:szCs w:val="22"/>
          <w:lang w:val="el-GR"/>
        </w:rPr>
      </w:pPr>
      <w:r w:rsidRPr="00433DF3">
        <w:rPr>
          <w:rFonts w:cstheme="minorHAnsi"/>
          <w:sz w:val="22"/>
          <w:szCs w:val="22"/>
          <w:lang w:val="el-GR"/>
        </w:rPr>
        <w:t>Π</w:t>
      </w:r>
      <w:r w:rsidR="00DB57B3" w:rsidRPr="00433DF3">
        <w:rPr>
          <w:rFonts w:cstheme="minorHAnsi"/>
          <w:sz w:val="22"/>
          <w:szCs w:val="22"/>
          <w:lang w:val="el-GR"/>
        </w:rPr>
        <w:t>ροσέγγιση φορέων του ιδιωτικού τομέα</w:t>
      </w:r>
      <w:r w:rsidRPr="00433DF3">
        <w:rPr>
          <w:rFonts w:cstheme="minorHAnsi"/>
          <w:sz w:val="22"/>
          <w:szCs w:val="22"/>
          <w:lang w:val="el-GR"/>
        </w:rPr>
        <w:t xml:space="preserve"> για υλοποίηση </w:t>
      </w:r>
      <w:r w:rsidR="00433DF3" w:rsidRPr="00433DF3">
        <w:rPr>
          <w:rFonts w:cstheme="minorHAnsi"/>
          <w:sz w:val="22"/>
          <w:szCs w:val="22"/>
          <w:lang w:val="el-GR"/>
        </w:rPr>
        <w:t xml:space="preserve">προγραμμάτων συνδιαφήμισης με τους εκάστοτε </w:t>
      </w:r>
      <w:r w:rsidR="00433DF3" w:rsidRPr="00433DF3">
        <w:rPr>
          <w:rFonts w:cstheme="minorHAnsi"/>
          <w:sz w:val="22"/>
          <w:szCs w:val="22"/>
        </w:rPr>
        <w:t xml:space="preserve">DMMO </w:t>
      </w:r>
      <w:r w:rsidR="00433DF3" w:rsidRPr="00433DF3">
        <w:rPr>
          <w:rFonts w:cstheme="minorHAnsi"/>
          <w:sz w:val="22"/>
          <w:szCs w:val="22"/>
          <w:lang w:val="el-GR"/>
        </w:rPr>
        <w:t>κάθε νησιού.</w:t>
      </w:r>
    </w:p>
    <w:p w14:paraId="49492EE8" w14:textId="64DB7401" w:rsidR="00B15DD9" w:rsidRDefault="00D9533E" w:rsidP="00A73CE3">
      <w:pPr>
        <w:pStyle w:val="ListParagraph"/>
        <w:numPr>
          <w:ilvl w:val="0"/>
          <w:numId w:val="5"/>
        </w:numPr>
        <w:rPr>
          <w:rFonts w:cstheme="minorHAnsi"/>
          <w:sz w:val="22"/>
          <w:szCs w:val="22"/>
          <w:lang w:val="el-GR"/>
        </w:rPr>
      </w:pPr>
      <w:r w:rsidRPr="009B1633">
        <w:rPr>
          <w:rFonts w:cstheme="minorHAnsi"/>
          <w:sz w:val="22"/>
          <w:szCs w:val="22"/>
          <w:lang w:val="el-GR"/>
        </w:rPr>
        <w:t xml:space="preserve">Ο συντονισμός και η δημιουργία συνέργειας </w:t>
      </w:r>
      <w:r w:rsidR="0060567A" w:rsidRPr="009B1633">
        <w:rPr>
          <w:rFonts w:cstheme="minorHAnsi"/>
          <w:sz w:val="22"/>
          <w:szCs w:val="22"/>
          <w:lang w:val="el-GR"/>
        </w:rPr>
        <w:t>σε διάφορες δράσεις προώθησης</w:t>
      </w:r>
      <w:r w:rsidR="0060292A" w:rsidRPr="009B1633">
        <w:rPr>
          <w:rFonts w:cstheme="minorHAnsi"/>
          <w:sz w:val="22"/>
          <w:szCs w:val="22"/>
          <w:lang w:val="el-GR"/>
        </w:rPr>
        <w:t>. Στο σ</w:t>
      </w:r>
      <w:r w:rsidR="009B1633" w:rsidRPr="009B1633">
        <w:rPr>
          <w:rFonts w:cstheme="minorHAnsi"/>
          <w:sz w:val="22"/>
          <w:szCs w:val="22"/>
          <w:lang w:val="el-GR"/>
        </w:rPr>
        <w:t xml:space="preserve">ημείο αυτό θα πρέπει να γίνει ξεκάθαρο ότι η ευθύνη προώθησης </w:t>
      </w:r>
      <w:r w:rsidR="009B1633">
        <w:rPr>
          <w:rFonts w:cstheme="minorHAnsi"/>
          <w:sz w:val="22"/>
          <w:szCs w:val="22"/>
          <w:lang w:val="el-GR"/>
        </w:rPr>
        <w:t>α</w:t>
      </w:r>
      <w:r w:rsidR="00F32EEC" w:rsidRPr="009B1633">
        <w:rPr>
          <w:rFonts w:cstheme="minorHAnsi"/>
          <w:sz w:val="22"/>
          <w:szCs w:val="22"/>
          <w:lang w:val="el-GR"/>
        </w:rPr>
        <w:t>φορά το κάθε νησί ξεχωριστά</w:t>
      </w:r>
      <w:r w:rsidR="00E5641D" w:rsidRPr="009B1633">
        <w:rPr>
          <w:rFonts w:cstheme="minorHAnsi"/>
          <w:sz w:val="22"/>
          <w:szCs w:val="22"/>
          <w:lang w:val="el-GR"/>
        </w:rPr>
        <w:t xml:space="preserve">. </w:t>
      </w:r>
      <w:r w:rsidR="0084276B" w:rsidRPr="009B1633">
        <w:rPr>
          <w:rFonts w:cstheme="minorHAnsi"/>
          <w:sz w:val="22"/>
          <w:szCs w:val="22"/>
          <w:lang w:val="el-GR"/>
        </w:rPr>
        <w:t>Ο ρόλος της περιφέρειας σε αυτό το θέμα είναι ξεκάθαρα επιτελικός</w:t>
      </w:r>
      <w:r w:rsidR="00630EAF" w:rsidRPr="009B1633">
        <w:rPr>
          <w:rFonts w:cstheme="minorHAnsi"/>
          <w:sz w:val="22"/>
          <w:szCs w:val="22"/>
          <w:lang w:val="el-GR"/>
        </w:rPr>
        <w:t>, τεχνοκρατικός και συμβουλευτικός. Θα δώσει τεχνογνωσία</w:t>
      </w:r>
      <w:r w:rsidR="0020373F" w:rsidRPr="009B1633">
        <w:rPr>
          <w:rFonts w:cstheme="minorHAnsi"/>
          <w:sz w:val="22"/>
          <w:szCs w:val="22"/>
          <w:lang w:val="el-GR"/>
        </w:rPr>
        <w:t xml:space="preserve"> και κατευθυντήριες γραμμές, αλλά και μέσα από την δική της </w:t>
      </w:r>
      <w:r w:rsidR="0084276B" w:rsidRPr="009B1633">
        <w:rPr>
          <w:rFonts w:cstheme="minorHAnsi"/>
          <w:sz w:val="22"/>
          <w:szCs w:val="22"/>
          <w:lang w:val="el-GR"/>
        </w:rPr>
        <w:t xml:space="preserve">καμπάνια </w:t>
      </w:r>
      <w:r w:rsidR="00747CCF">
        <w:rPr>
          <w:rFonts w:cstheme="minorHAnsi"/>
          <w:sz w:val="22"/>
          <w:szCs w:val="22"/>
          <w:lang w:val="el-GR"/>
        </w:rPr>
        <w:t xml:space="preserve">(η οποία </w:t>
      </w:r>
      <w:r w:rsidR="00BE7D99" w:rsidRPr="009B1633">
        <w:rPr>
          <w:rFonts w:cstheme="minorHAnsi"/>
          <w:sz w:val="22"/>
          <w:szCs w:val="22"/>
          <w:lang w:val="el-GR"/>
        </w:rPr>
        <w:t>εστιάζ</w:t>
      </w:r>
      <w:r w:rsidR="009B1633">
        <w:rPr>
          <w:rFonts w:cstheme="minorHAnsi"/>
          <w:sz w:val="22"/>
          <w:szCs w:val="22"/>
          <w:lang w:val="el-GR"/>
        </w:rPr>
        <w:t>ει</w:t>
      </w:r>
      <w:r w:rsidR="00BE7D99" w:rsidRPr="009B1633">
        <w:rPr>
          <w:rFonts w:cstheme="minorHAnsi"/>
          <w:sz w:val="22"/>
          <w:szCs w:val="22"/>
          <w:lang w:val="el-GR"/>
        </w:rPr>
        <w:t xml:space="preserve"> σε νησιά </w:t>
      </w:r>
      <w:r w:rsidR="00747CCF">
        <w:rPr>
          <w:rFonts w:cstheme="minorHAnsi"/>
          <w:sz w:val="22"/>
          <w:szCs w:val="22"/>
          <w:lang w:val="el-GR"/>
        </w:rPr>
        <w:t xml:space="preserve">και όχι γενικά στο Νότιο Αιγαίο) </w:t>
      </w:r>
      <w:r w:rsidR="005B2BC3" w:rsidRPr="009B1633">
        <w:rPr>
          <w:rFonts w:cstheme="minorHAnsi"/>
          <w:sz w:val="22"/>
          <w:szCs w:val="22"/>
          <w:lang w:val="el-GR"/>
        </w:rPr>
        <w:t xml:space="preserve">θα δημιουργήσει συνέργειες </w:t>
      </w:r>
      <w:r w:rsidR="001A7240">
        <w:rPr>
          <w:rFonts w:cstheme="minorHAnsi"/>
          <w:sz w:val="22"/>
          <w:szCs w:val="22"/>
          <w:lang w:val="el-GR"/>
        </w:rPr>
        <w:t xml:space="preserve">αυξάνοντας την αποτελεσματικότητα της </w:t>
      </w:r>
      <w:r w:rsidR="005B2BC3" w:rsidRPr="009B1633">
        <w:rPr>
          <w:rFonts w:cstheme="minorHAnsi"/>
          <w:sz w:val="22"/>
          <w:szCs w:val="22"/>
          <w:lang w:val="el-GR"/>
        </w:rPr>
        <w:t>προς τον τελικό καταναλωτή.</w:t>
      </w:r>
    </w:p>
    <w:p w14:paraId="16B4CDC3" w14:textId="77777777" w:rsidR="00A73CE3" w:rsidRPr="007A037C" w:rsidRDefault="00A73CE3" w:rsidP="00A73CE3">
      <w:pPr>
        <w:pStyle w:val="ListParagraph"/>
        <w:rPr>
          <w:rFonts w:cstheme="minorHAnsi"/>
          <w:sz w:val="22"/>
          <w:szCs w:val="22"/>
          <w:lang w:val="el-GR"/>
        </w:rPr>
      </w:pPr>
    </w:p>
    <w:p w14:paraId="0CE0F705" w14:textId="011B0CB8" w:rsidR="00B15DD9" w:rsidRPr="007A037C" w:rsidRDefault="00253C53" w:rsidP="007A037C">
      <w:pPr>
        <w:rPr>
          <w:rFonts w:cstheme="minorHAnsi"/>
          <w:sz w:val="22"/>
          <w:szCs w:val="22"/>
          <w:lang w:val="el-GR"/>
        </w:rPr>
      </w:pPr>
      <w:r w:rsidRPr="007A037C">
        <w:rPr>
          <w:sz w:val="22"/>
          <w:szCs w:val="22"/>
          <w:lang w:val="el-GR"/>
        </w:rPr>
        <w:t xml:space="preserve">Ο Νόμος δίνει τη δυνατότητα η Κ2 ως Αναπτυξιακός Οργανισμός του άρθρου 2 του ν. 4674/2020 (Α’ 53) να λειτουργήσει και ως Οργανισμός Διαχείρισης και Προώθησης Προορισμού μετά από απόφαση του Περιφερειακού Συμβουλίου και </w:t>
      </w:r>
      <w:r w:rsidR="00480EC0">
        <w:rPr>
          <w:sz w:val="22"/>
          <w:szCs w:val="22"/>
          <w:lang w:val="el-GR"/>
        </w:rPr>
        <w:t xml:space="preserve">στη συνέχεια με </w:t>
      </w:r>
      <w:r w:rsidRPr="007A037C">
        <w:rPr>
          <w:sz w:val="22"/>
          <w:szCs w:val="22"/>
          <w:lang w:val="el-GR"/>
        </w:rPr>
        <w:t xml:space="preserve">τροποποίηση του καταστατικού </w:t>
      </w:r>
      <w:r w:rsidR="00480EC0">
        <w:rPr>
          <w:sz w:val="22"/>
          <w:szCs w:val="22"/>
          <w:lang w:val="el-GR"/>
        </w:rPr>
        <w:t xml:space="preserve">της </w:t>
      </w:r>
      <w:r w:rsidRPr="007A037C">
        <w:rPr>
          <w:sz w:val="22"/>
          <w:szCs w:val="22"/>
          <w:lang w:val="el-GR"/>
        </w:rPr>
        <w:t>σκοπού με απόφαση της γενικής συνέλευσης των μετόχων της.</w:t>
      </w:r>
    </w:p>
    <w:p w14:paraId="6AD01BFE" w14:textId="77777777" w:rsidR="00B15DD9" w:rsidRPr="00480EC0" w:rsidRDefault="00B15DD9" w:rsidP="007A037C">
      <w:pPr>
        <w:rPr>
          <w:rFonts w:cstheme="minorHAnsi"/>
          <w:sz w:val="22"/>
          <w:szCs w:val="22"/>
        </w:rPr>
      </w:pPr>
    </w:p>
    <w:sectPr w:rsidR="00B15DD9" w:rsidRPr="00480EC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26CAC"/>
    <w:multiLevelType w:val="hybridMultilevel"/>
    <w:tmpl w:val="8B1AFC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6F244B"/>
    <w:multiLevelType w:val="hybridMultilevel"/>
    <w:tmpl w:val="F7425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8171EA"/>
    <w:multiLevelType w:val="hybridMultilevel"/>
    <w:tmpl w:val="332C6AA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32C57632"/>
    <w:multiLevelType w:val="hybridMultilevel"/>
    <w:tmpl w:val="551A3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7C04048"/>
    <w:multiLevelType w:val="hybridMultilevel"/>
    <w:tmpl w:val="BBA2CB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1B6C"/>
    <w:rsid w:val="00004C14"/>
    <w:rsid w:val="000178B2"/>
    <w:rsid w:val="0003195B"/>
    <w:rsid w:val="00056935"/>
    <w:rsid w:val="00076DB4"/>
    <w:rsid w:val="00090E60"/>
    <w:rsid w:val="000A01D9"/>
    <w:rsid w:val="000D6617"/>
    <w:rsid w:val="000E0A36"/>
    <w:rsid w:val="000F7076"/>
    <w:rsid w:val="0010403A"/>
    <w:rsid w:val="00106E05"/>
    <w:rsid w:val="00127167"/>
    <w:rsid w:val="00140CCE"/>
    <w:rsid w:val="00181F54"/>
    <w:rsid w:val="00194768"/>
    <w:rsid w:val="001A0395"/>
    <w:rsid w:val="001A1EBE"/>
    <w:rsid w:val="001A66E5"/>
    <w:rsid w:val="001A7240"/>
    <w:rsid w:val="001C22FC"/>
    <w:rsid w:val="001D755A"/>
    <w:rsid w:val="001F2648"/>
    <w:rsid w:val="0020373F"/>
    <w:rsid w:val="0024552F"/>
    <w:rsid w:val="00253C53"/>
    <w:rsid w:val="002804DC"/>
    <w:rsid w:val="002B256E"/>
    <w:rsid w:val="002B635D"/>
    <w:rsid w:val="002E5342"/>
    <w:rsid w:val="00313BD2"/>
    <w:rsid w:val="00321D08"/>
    <w:rsid w:val="00341225"/>
    <w:rsid w:val="00344A6F"/>
    <w:rsid w:val="003459B2"/>
    <w:rsid w:val="00347D16"/>
    <w:rsid w:val="003745B3"/>
    <w:rsid w:val="00376496"/>
    <w:rsid w:val="00376B01"/>
    <w:rsid w:val="003907E4"/>
    <w:rsid w:val="003B180C"/>
    <w:rsid w:val="003C3C6A"/>
    <w:rsid w:val="003D17FF"/>
    <w:rsid w:val="003D7723"/>
    <w:rsid w:val="003F30C3"/>
    <w:rsid w:val="004035BC"/>
    <w:rsid w:val="00433DF3"/>
    <w:rsid w:val="00434D37"/>
    <w:rsid w:val="00452D9F"/>
    <w:rsid w:val="00453466"/>
    <w:rsid w:val="00457B4B"/>
    <w:rsid w:val="0047580C"/>
    <w:rsid w:val="00480EC0"/>
    <w:rsid w:val="00483095"/>
    <w:rsid w:val="00495F0F"/>
    <w:rsid w:val="004D7CA1"/>
    <w:rsid w:val="004E2EFE"/>
    <w:rsid w:val="004E3F31"/>
    <w:rsid w:val="004E61D7"/>
    <w:rsid w:val="004F36FD"/>
    <w:rsid w:val="004F7521"/>
    <w:rsid w:val="005027FA"/>
    <w:rsid w:val="00525F85"/>
    <w:rsid w:val="005620F4"/>
    <w:rsid w:val="005A0F76"/>
    <w:rsid w:val="005B2BC3"/>
    <w:rsid w:val="005C1DD8"/>
    <w:rsid w:val="0060292A"/>
    <w:rsid w:val="0060567A"/>
    <w:rsid w:val="00630EAF"/>
    <w:rsid w:val="0063238B"/>
    <w:rsid w:val="00634121"/>
    <w:rsid w:val="00657526"/>
    <w:rsid w:val="00681EC8"/>
    <w:rsid w:val="006A0C7B"/>
    <w:rsid w:val="006B7AED"/>
    <w:rsid w:val="006E612D"/>
    <w:rsid w:val="006F3173"/>
    <w:rsid w:val="006F5CEE"/>
    <w:rsid w:val="00747CCF"/>
    <w:rsid w:val="007615D5"/>
    <w:rsid w:val="0076611E"/>
    <w:rsid w:val="0077375E"/>
    <w:rsid w:val="007A037C"/>
    <w:rsid w:val="007C516D"/>
    <w:rsid w:val="007C6CA9"/>
    <w:rsid w:val="007D0F94"/>
    <w:rsid w:val="007D76A0"/>
    <w:rsid w:val="00817C56"/>
    <w:rsid w:val="0084276B"/>
    <w:rsid w:val="00846BE6"/>
    <w:rsid w:val="00906B65"/>
    <w:rsid w:val="00910AFB"/>
    <w:rsid w:val="00931B6C"/>
    <w:rsid w:val="00956234"/>
    <w:rsid w:val="00963624"/>
    <w:rsid w:val="009640B8"/>
    <w:rsid w:val="00970FB0"/>
    <w:rsid w:val="00977EA0"/>
    <w:rsid w:val="009A1CAF"/>
    <w:rsid w:val="009B1633"/>
    <w:rsid w:val="009C5E2E"/>
    <w:rsid w:val="009D14FE"/>
    <w:rsid w:val="00A12AAA"/>
    <w:rsid w:val="00A30DA5"/>
    <w:rsid w:val="00A5148F"/>
    <w:rsid w:val="00A53AF9"/>
    <w:rsid w:val="00A73CE3"/>
    <w:rsid w:val="00A87369"/>
    <w:rsid w:val="00AD2E50"/>
    <w:rsid w:val="00AD6674"/>
    <w:rsid w:val="00B14BB1"/>
    <w:rsid w:val="00B15DD9"/>
    <w:rsid w:val="00B5218D"/>
    <w:rsid w:val="00B75DC5"/>
    <w:rsid w:val="00B92367"/>
    <w:rsid w:val="00BD4D67"/>
    <w:rsid w:val="00BE6177"/>
    <w:rsid w:val="00BE7D99"/>
    <w:rsid w:val="00BF0190"/>
    <w:rsid w:val="00BF1FE3"/>
    <w:rsid w:val="00C04D57"/>
    <w:rsid w:val="00C06577"/>
    <w:rsid w:val="00C3766F"/>
    <w:rsid w:val="00C55D01"/>
    <w:rsid w:val="00C830AB"/>
    <w:rsid w:val="00CB54E5"/>
    <w:rsid w:val="00CE2B82"/>
    <w:rsid w:val="00D1212A"/>
    <w:rsid w:val="00D4512E"/>
    <w:rsid w:val="00D61964"/>
    <w:rsid w:val="00D63B4E"/>
    <w:rsid w:val="00D66094"/>
    <w:rsid w:val="00D700EC"/>
    <w:rsid w:val="00D81BDA"/>
    <w:rsid w:val="00D9533E"/>
    <w:rsid w:val="00DB57B3"/>
    <w:rsid w:val="00E4720E"/>
    <w:rsid w:val="00E55870"/>
    <w:rsid w:val="00E5641D"/>
    <w:rsid w:val="00EE3B21"/>
    <w:rsid w:val="00F13D1D"/>
    <w:rsid w:val="00F32EEC"/>
    <w:rsid w:val="00F365B4"/>
    <w:rsid w:val="00F376D3"/>
    <w:rsid w:val="00F4308C"/>
    <w:rsid w:val="00F442B9"/>
    <w:rsid w:val="00F44972"/>
    <w:rsid w:val="00F62481"/>
    <w:rsid w:val="00FC0160"/>
    <w:rsid w:val="00FC5084"/>
    <w:rsid w:val="00FD22F7"/>
    <w:rsid w:val="00FD25B5"/>
    <w:rsid w:val="00FE22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B8796A9"/>
  <w15:chartTrackingRefBased/>
  <w15:docId w15:val="{BBD6F6DF-19F9-2F41-B574-1D4BC12B4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0F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684209">
      <w:bodyDiv w:val="1"/>
      <w:marLeft w:val="0"/>
      <w:marRight w:val="0"/>
      <w:marTop w:val="0"/>
      <w:marBottom w:val="0"/>
      <w:divBdr>
        <w:top w:val="none" w:sz="0" w:space="0" w:color="auto"/>
        <w:left w:val="none" w:sz="0" w:space="0" w:color="auto"/>
        <w:bottom w:val="none" w:sz="0" w:space="0" w:color="auto"/>
        <w:right w:val="none" w:sz="0" w:space="0" w:color="auto"/>
      </w:divBdr>
    </w:div>
    <w:div w:id="1528986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1024</Words>
  <Characters>5843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Fotis</dc:creator>
  <cp:keywords/>
  <dc:description/>
  <cp:lastModifiedBy>John Fotis</cp:lastModifiedBy>
  <cp:revision>2</cp:revision>
  <dcterms:created xsi:type="dcterms:W3CDTF">2022-05-19T07:26:00Z</dcterms:created>
  <dcterms:modified xsi:type="dcterms:W3CDTF">2022-05-19T07:26:00Z</dcterms:modified>
</cp:coreProperties>
</file>