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2F00" w14:textId="63C2C9DF" w:rsidR="00BE2794" w:rsidRPr="00911F84" w:rsidRDefault="00924F63" w:rsidP="00911F84">
      <w:pPr>
        <w:pStyle w:val="a9"/>
        <w:rPr>
          <w:rFonts w:asciiTheme="minorHAnsi" w:hAnsiTheme="minorHAnsi" w:cstheme="minorHAnsi"/>
          <w:spacing w:val="20"/>
          <w:sz w:val="28"/>
          <w:szCs w:val="28"/>
          <w:u w:val="single"/>
        </w:rPr>
      </w:pPr>
      <w:r w:rsidRPr="00911F84"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  <w:t xml:space="preserve">ΓΡΑΦΕΙΟ </w:t>
      </w:r>
      <w:r w:rsidR="00AD2475"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  <w:t>ΠΡΟΕΔΡΟΥ</w:t>
      </w:r>
    </w:p>
    <w:p w14:paraId="6A39F288" w14:textId="77777777" w:rsidR="006807CE" w:rsidRPr="006B6CC2" w:rsidRDefault="006807CE" w:rsidP="00911F84">
      <w:pPr>
        <w:pStyle w:val="a9"/>
        <w:tabs>
          <w:tab w:val="left" w:pos="4820"/>
          <w:tab w:val="left" w:pos="5954"/>
        </w:tabs>
        <w:jc w:val="left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</w:p>
    <w:p w14:paraId="724DBB67" w14:textId="01D2F87F" w:rsidR="00245BA6" w:rsidRDefault="006002C4" w:rsidP="00245BA6">
      <w:pPr>
        <w:pStyle w:val="a9"/>
        <w:tabs>
          <w:tab w:val="left" w:pos="4820"/>
          <w:tab w:val="left" w:pos="5954"/>
        </w:tabs>
        <w:ind w:left="5670" w:hanging="5670"/>
        <w:jc w:val="left"/>
        <w:rPr>
          <w:rFonts w:asciiTheme="minorHAnsi" w:hAnsiTheme="minorHAnsi" w:cstheme="minorHAnsi"/>
          <w:color w:val="000000"/>
          <w:spacing w:val="20"/>
          <w:sz w:val="24"/>
        </w:rPr>
      </w:pPr>
      <w:r w:rsidRPr="00911F84">
        <w:rPr>
          <w:rFonts w:asciiTheme="minorHAnsi" w:hAnsiTheme="minorHAnsi" w:cstheme="minorHAnsi"/>
          <w:b/>
          <w:color w:val="000000"/>
          <w:spacing w:val="20"/>
          <w:sz w:val="24"/>
        </w:rPr>
        <w:tab/>
      </w:r>
      <w:r w:rsidR="00B67B44">
        <w:rPr>
          <w:rFonts w:asciiTheme="minorHAnsi" w:hAnsiTheme="minorHAnsi" w:cstheme="minorHAnsi"/>
          <w:b/>
          <w:color w:val="000000"/>
          <w:spacing w:val="20"/>
          <w:sz w:val="24"/>
        </w:rPr>
        <w:t xml:space="preserve">       </w:t>
      </w:r>
      <w:r w:rsidR="00AD2475">
        <w:rPr>
          <w:rFonts w:asciiTheme="minorHAnsi" w:hAnsiTheme="minorHAnsi" w:cstheme="minorHAnsi"/>
          <w:b/>
          <w:color w:val="000000"/>
          <w:spacing w:val="20"/>
          <w:sz w:val="24"/>
        </w:rPr>
        <w:t xml:space="preserve"> </w:t>
      </w:r>
      <w:r w:rsidR="00C41900">
        <w:rPr>
          <w:rFonts w:asciiTheme="minorHAnsi" w:hAnsiTheme="minorHAnsi" w:cstheme="minorHAnsi"/>
          <w:color w:val="000000"/>
          <w:spacing w:val="20"/>
          <w:sz w:val="24"/>
        </w:rPr>
        <w:t xml:space="preserve">Ρόδος, </w:t>
      </w:r>
      <w:r w:rsidR="00F56AD7">
        <w:rPr>
          <w:rFonts w:asciiTheme="minorHAnsi" w:hAnsiTheme="minorHAnsi" w:cstheme="minorHAnsi"/>
          <w:color w:val="000000"/>
          <w:spacing w:val="20"/>
          <w:sz w:val="24"/>
        </w:rPr>
        <w:t xml:space="preserve">3 </w:t>
      </w:r>
      <w:r w:rsidR="00245BA6">
        <w:rPr>
          <w:rFonts w:asciiTheme="minorHAnsi" w:hAnsiTheme="minorHAnsi" w:cstheme="minorHAnsi"/>
          <w:color w:val="000000"/>
          <w:spacing w:val="20"/>
          <w:sz w:val="24"/>
        </w:rPr>
        <w:t xml:space="preserve">Φεβρουαρίου </w:t>
      </w:r>
      <w:r w:rsidR="00C41900">
        <w:rPr>
          <w:rFonts w:asciiTheme="minorHAnsi" w:hAnsiTheme="minorHAnsi" w:cstheme="minorHAnsi"/>
          <w:color w:val="000000"/>
          <w:spacing w:val="20"/>
          <w:sz w:val="24"/>
        </w:rPr>
        <w:t>202</w:t>
      </w:r>
      <w:r w:rsidR="000578E7">
        <w:rPr>
          <w:rFonts w:asciiTheme="minorHAnsi" w:hAnsiTheme="minorHAnsi" w:cstheme="minorHAnsi"/>
          <w:color w:val="000000"/>
          <w:spacing w:val="20"/>
          <w:sz w:val="24"/>
        </w:rPr>
        <w:t>5</w:t>
      </w:r>
      <w:r w:rsidR="00B67B44">
        <w:rPr>
          <w:rFonts w:asciiTheme="minorHAnsi" w:hAnsiTheme="minorHAnsi" w:cstheme="minorHAnsi"/>
          <w:color w:val="000000"/>
          <w:spacing w:val="20"/>
          <w:sz w:val="24"/>
        </w:rPr>
        <w:tab/>
        <w:t xml:space="preserve">          </w:t>
      </w:r>
      <w:r w:rsidR="000578E7">
        <w:rPr>
          <w:rFonts w:asciiTheme="minorHAnsi" w:hAnsiTheme="minorHAnsi" w:cstheme="minorHAnsi"/>
          <w:color w:val="000000"/>
          <w:spacing w:val="20"/>
          <w:sz w:val="24"/>
        </w:rPr>
        <w:t xml:space="preserve"> </w:t>
      </w:r>
    </w:p>
    <w:p w14:paraId="6E33A335" w14:textId="170DF6AF" w:rsidR="006002C4" w:rsidRPr="00911F84" w:rsidRDefault="00245BA6" w:rsidP="00245BA6">
      <w:pPr>
        <w:pStyle w:val="a9"/>
        <w:tabs>
          <w:tab w:val="left" w:pos="4820"/>
          <w:tab w:val="left" w:pos="5954"/>
        </w:tabs>
        <w:ind w:left="5670" w:hanging="5670"/>
        <w:jc w:val="left"/>
        <w:rPr>
          <w:rFonts w:asciiTheme="minorHAnsi" w:hAnsiTheme="minorHAnsi" w:cstheme="minorHAnsi"/>
          <w:color w:val="000000"/>
          <w:spacing w:val="20"/>
          <w:sz w:val="24"/>
        </w:rPr>
      </w:pPr>
      <w:r>
        <w:rPr>
          <w:rFonts w:asciiTheme="minorHAnsi" w:hAnsiTheme="minorHAnsi" w:cstheme="minorHAnsi"/>
          <w:color w:val="000000"/>
          <w:spacing w:val="20"/>
          <w:sz w:val="24"/>
        </w:rPr>
        <w:tab/>
        <w:t xml:space="preserve">         </w:t>
      </w:r>
      <w:proofErr w:type="spellStart"/>
      <w:r w:rsidR="006002C4" w:rsidRPr="00911F84">
        <w:rPr>
          <w:rFonts w:asciiTheme="minorHAnsi" w:hAnsiTheme="minorHAnsi" w:cstheme="minorHAnsi"/>
          <w:color w:val="000000"/>
          <w:spacing w:val="20"/>
          <w:sz w:val="24"/>
        </w:rPr>
        <w:t>Αρ.Πρωτ</w:t>
      </w:r>
      <w:proofErr w:type="spellEnd"/>
      <w:r w:rsidR="006002C4" w:rsidRPr="00911F84">
        <w:rPr>
          <w:rFonts w:asciiTheme="minorHAnsi" w:hAnsiTheme="minorHAnsi" w:cstheme="minorHAnsi"/>
          <w:color w:val="000000"/>
          <w:spacing w:val="20"/>
          <w:sz w:val="24"/>
        </w:rPr>
        <w:t>.:</w:t>
      </w:r>
      <w:r w:rsidR="00F20033">
        <w:rPr>
          <w:rFonts w:asciiTheme="minorHAnsi" w:hAnsiTheme="minorHAnsi" w:cstheme="minorHAnsi"/>
          <w:color w:val="000000"/>
          <w:spacing w:val="20"/>
          <w:sz w:val="24"/>
        </w:rPr>
        <w:t xml:space="preserve"> </w:t>
      </w:r>
      <w:r w:rsidR="00F56AD7">
        <w:rPr>
          <w:rFonts w:asciiTheme="minorHAnsi" w:hAnsiTheme="minorHAnsi" w:cstheme="minorHAnsi"/>
          <w:color w:val="000000"/>
          <w:spacing w:val="20"/>
          <w:sz w:val="24"/>
        </w:rPr>
        <w:t>292</w:t>
      </w:r>
    </w:p>
    <w:p w14:paraId="4E091B45" w14:textId="77777777" w:rsidR="00EB24DA" w:rsidRDefault="00EB24DA" w:rsidP="00245BA6">
      <w:pPr>
        <w:pStyle w:val="a9"/>
        <w:tabs>
          <w:tab w:val="left" w:pos="5103"/>
          <w:tab w:val="left" w:pos="5954"/>
        </w:tabs>
        <w:ind w:left="5670" w:hanging="5670"/>
        <w:jc w:val="left"/>
        <w:rPr>
          <w:rFonts w:asciiTheme="minorHAnsi" w:hAnsiTheme="minorHAnsi" w:cstheme="minorHAnsi"/>
          <w:color w:val="000000"/>
          <w:spacing w:val="20"/>
          <w:sz w:val="24"/>
        </w:rPr>
      </w:pPr>
    </w:p>
    <w:p w14:paraId="7A5CC74D" w14:textId="77777777" w:rsidR="004B7CC2" w:rsidRDefault="009175E4" w:rsidP="009175E4">
      <w:pPr>
        <w:pStyle w:val="a9"/>
        <w:tabs>
          <w:tab w:val="left" w:pos="5954"/>
        </w:tabs>
        <w:jc w:val="left"/>
        <w:rPr>
          <w:rFonts w:asciiTheme="minorHAnsi" w:hAnsiTheme="minorHAnsi" w:cstheme="minorHAnsi"/>
          <w:b/>
          <w:color w:val="000000"/>
          <w:spacing w:val="20"/>
          <w:sz w:val="24"/>
        </w:rPr>
      </w:pPr>
      <w:r>
        <w:rPr>
          <w:rFonts w:asciiTheme="minorHAnsi" w:hAnsiTheme="minorHAnsi" w:cstheme="minorHAnsi"/>
          <w:b/>
          <w:color w:val="000000"/>
          <w:spacing w:val="20"/>
          <w:sz w:val="24"/>
        </w:rPr>
        <w:t xml:space="preserve">                                                                      </w:t>
      </w:r>
    </w:p>
    <w:p w14:paraId="387DF179" w14:textId="328521AC" w:rsidR="009175E4" w:rsidRPr="009175E4" w:rsidRDefault="004B7CC2" w:rsidP="009175E4">
      <w:pPr>
        <w:pStyle w:val="a9"/>
        <w:tabs>
          <w:tab w:val="left" w:pos="5954"/>
        </w:tabs>
        <w:jc w:val="left"/>
        <w:rPr>
          <w:rFonts w:asciiTheme="minorHAnsi" w:hAnsiTheme="minorHAnsi" w:cstheme="minorHAnsi"/>
          <w:b/>
          <w:color w:val="000000"/>
          <w:spacing w:val="20"/>
          <w:sz w:val="24"/>
        </w:rPr>
      </w:pPr>
      <w:r>
        <w:rPr>
          <w:rFonts w:asciiTheme="minorHAnsi" w:hAnsiTheme="minorHAnsi" w:cstheme="minorHAnsi"/>
          <w:b/>
          <w:color w:val="000000"/>
          <w:spacing w:val="20"/>
          <w:sz w:val="24"/>
        </w:rPr>
        <w:t xml:space="preserve">                                                                      </w:t>
      </w:r>
      <w:r w:rsidR="006002C4" w:rsidRPr="009175E4">
        <w:rPr>
          <w:rFonts w:asciiTheme="minorHAnsi" w:hAnsiTheme="minorHAnsi" w:cstheme="minorHAnsi"/>
          <w:b/>
          <w:color w:val="000000"/>
          <w:spacing w:val="20"/>
          <w:sz w:val="24"/>
        </w:rPr>
        <w:t xml:space="preserve">Προς: </w:t>
      </w:r>
      <w:r w:rsidR="00563E60" w:rsidRPr="009175E4">
        <w:rPr>
          <w:rFonts w:asciiTheme="minorHAnsi" w:hAnsiTheme="minorHAnsi" w:cstheme="minorHAnsi"/>
          <w:b/>
          <w:bCs/>
          <w:color w:val="000000"/>
          <w:spacing w:val="20"/>
          <w:sz w:val="24"/>
        </w:rPr>
        <w:t xml:space="preserve">ΥΠΟΥΡΓΟ </w:t>
      </w:r>
      <w:r w:rsidR="009175E4" w:rsidRPr="009175E4">
        <w:rPr>
          <w:rFonts w:asciiTheme="minorHAnsi" w:hAnsiTheme="minorHAnsi" w:cstheme="minorHAnsi"/>
          <w:b/>
          <w:bCs/>
          <w:color w:val="000000"/>
          <w:spacing w:val="20"/>
          <w:sz w:val="24"/>
        </w:rPr>
        <w:t xml:space="preserve">ΝΑΥΤΙΛΙΑΣ </w:t>
      </w:r>
      <w:r w:rsidR="009175E4">
        <w:rPr>
          <w:rFonts w:asciiTheme="minorHAnsi" w:hAnsiTheme="minorHAnsi" w:cstheme="minorHAnsi"/>
          <w:b/>
          <w:bCs/>
          <w:color w:val="000000"/>
          <w:spacing w:val="20"/>
          <w:sz w:val="24"/>
        </w:rPr>
        <w:t xml:space="preserve"> </w:t>
      </w:r>
      <w:r w:rsidR="009175E4" w:rsidRPr="009175E4">
        <w:rPr>
          <w:rFonts w:asciiTheme="minorHAnsi" w:hAnsiTheme="minorHAnsi" w:cstheme="minorHAnsi"/>
          <w:b/>
          <w:bCs/>
          <w:color w:val="000000"/>
          <w:spacing w:val="20"/>
          <w:sz w:val="24"/>
        </w:rPr>
        <w:t xml:space="preserve">&amp; </w:t>
      </w:r>
    </w:p>
    <w:p w14:paraId="5F07411D" w14:textId="18DD3CA9" w:rsidR="00D75698" w:rsidRPr="009175E4" w:rsidRDefault="009175E4" w:rsidP="009175E4">
      <w:pPr>
        <w:pStyle w:val="a9"/>
        <w:tabs>
          <w:tab w:val="left" w:pos="5954"/>
        </w:tabs>
        <w:jc w:val="left"/>
        <w:rPr>
          <w:rFonts w:asciiTheme="minorHAnsi" w:hAnsiTheme="minorHAnsi" w:cstheme="minorHAnsi"/>
          <w:color w:val="000000"/>
          <w:spacing w:val="20"/>
          <w:sz w:val="24"/>
        </w:rPr>
      </w:pPr>
      <w:r>
        <w:rPr>
          <w:rFonts w:asciiTheme="minorHAnsi" w:hAnsiTheme="minorHAnsi" w:cstheme="minorHAnsi"/>
          <w:b/>
          <w:bCs/>
          <w:color w:val="000000"/>
          <w:spacing w:val="20"/>
          <w:sz w:val="24"/>
        </w:rPr>
        <w:t xml:space="preserve">                                                                                </w:t>
      </w:r>
      <w:r w:rsidRPr="009175E4">
        <w:rPr>
          <w:rFonts w:asciiTheme="minorHAnsi" w:hAnsiTheme="minorHAnsi" w:cstheme="minorHAnsi"/>
          <w:b/>
          <w:bCs/>
          <w:color w:val="000000"/>
          <w:spacing w:val="20"/>
          <w:sz w:val="24"/>
        </w:rPr>
        <w:t>ΝΗΣΙΩΤΙΚΗΣ ΠΟΛΙΤΙΚΗΣ</w:t>
      </w:r>
    </w:p>
    <w:p w14:paraId="11962D92" w14:textId="1A5F8560" w:rsidR="00D75698" w:rsidRPr="009175E4" w:rsidRDefault="009175E4" w:rsidP="00911F84">
      <w:pPr>
        <w:spacing w:line="360" w:lineRule="auto"/>
        <w:rPr>
          <w:rFonts w:asciiTheme="minorHAnsi" w:hAnsiTheme="minorHAnsi" w:cstheme="minorHAnsi"/>
        </w:rPr>
      </w:pPr>
      <w:r w:rsidRPr="009175E4">
        <w:rPr>
          <w:rFonts w:asciiTheme="minorHAnsi" w:hAnsiTheme="minorHAnsi" w:cstheme="minorHAnsi"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</w:t>
      </w:r>
      <w:r w:rsidRPr="009175E4">
        <w:rPr>
          <w:rFonts w:asciiTheme="minorHAnsi" w:hAnsiTheme="minorHAnsi" w:cstheme="minorHAnsi"/>
        </w:rPr>
        <w:t>κ. Χρήστο Στυλιανίδη</w:t>
      </w:r>
    </w:p>
    <w:p w14:paraId="604D7F86" w14:textId="77777777" w:rsidR="004B7CC2" w:rsidRDefault="004B7CC2" w:rsidP="00806330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</w:p>
    <w:p w14:paraId="1A863024" w14:textId="64AB375A" w:rsidR="00122817" w:rsidRDefault="00122817" w:rsidP="00122817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/>
          <w:iCs/>
        </w:rPr>
        <w:t>Θ</w:t>
      </w:r>
      <w:r w:rsidRPr="00122817">
        <w:rPr>
          <w:rFonts w:asciiTheme="minorHAnsi" w:hAnsiTheme="minorHAnsi" w:cstheme="minorHAnsi"/>
          <w:b/>
          <w:bCs/>
          <w:i/>
          <w:iCs/>
        </w:rPr>
        <w:t>έμα:</w:t>
      </w:r>
      <w:r w:rsidRPr="00122817">
        <w:rPr>
          <w:rFonts w:asciiTheme="minorHAnsi" w:hAnsiTheme="minorHAnsi" w:cstheme="minorHAnsi"/>
          <w:b/>
          <w:bCs/>
        </w:rPr>
        <w:t xml:space="preserve"> «</w:t>
      </w:r>
      <w:r w:rsidR="00245BA6">
        <w:rPr>
          <w:rFonts w:asciiTheme="minorHAnsi" w:hAnsiTheme="minorHAnsi" w:cstheme="minorHAnsi"/>
          <w:b/>
          <w:bCs/>
        </w:rPr>
        <w:t>Κ</w:t>
      </w:r>
      <w:r w:rsidRPr="00122817">
        <w:rPr>
          <w:rFonts w:asciiTheme="minorHAnsi" w:hAnsiTheme="minorHAnsi" w:cstheme="minorHAnsi"/>
          <w:b/>
          <w:bCs/>
        </w:rPr>
        <w:t>αθυστέρηση καταβολής μεταφορικού ισοδύναμου στις επιχειρήσεις της Δωδεκανήσου»</w:t>
      </w:r>
    </w:p>
    <w:p w14:paraId="4CF437D4" w14:textId="77777777" w:rsidR="00122817" w:rsidRPr="00122817" w:rsidRDefault="00122817" w:rsidP="00122817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</w:rPr>
      </w:pPr>
    </w:p>
    <w:p w14:paraId="4986906A" w14:textId="51BEA9D5" w:rsidR="00806330" w:rsidRPr="00245BA6" w:rsidRDefault="00806330" w:rsidP="00122817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i/>
          <w:iCs/>
        </w:rPr>
      </w:pPr>
      <w:r w:rsidRPr="00245BA6">
        <w:rPr>
          <w:rFonts w:asciiTheme="minorHAnsi" w:hAnsiTheme="minorHAnsi" w:cstheme="minorHAnsi"/>
          <w:b/>
          <w:bCs/>
          <w:i/>
          <w:iCs/>
        </w:rPr>
        <w:t>Αξιότιμε κύριε Υπουργέ,</w:t>
      </w:r>
    </w:p>
    <w:p w14:paraId="26308D51" w14:textId="17776C36" w:rsidR="00E16289" w:rsidRDefault="00806330" w:rsidP="001228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806330">
        <w:rPr>
          <w:rFonts w:asciiTheme="minorHAnsi" w:hAnsiTheme="minorHAnsi" w:cstheme="minorHAnsi"/>
        </w:rPr>
        <w:t xml:space="preserve">Το Επιμελητήριο Δωδεκανήσου </w:t>
      </w:r>
      <w:r w:rsidR="00C65C81" w:rsidRPr="00C65C81">
        <w:rPr>
          <w:rFonts w:asciiTheme="minorHAnsi" w:hAnsiTheme="minorHAnsi" w:cstheme="minorHAnsi"/>
        </w:rPr>
        <w:t>σας</w:t>
      </w:r>
      <w:r w:rsidRPr="00806330">
        <w:rPr>
          <w:rFonts w:asciiTheme="minorHAnsi" w:hAnsiTheme="minorHAnsi" w:cstheme="minorHAnsi"/>
        </w:rPr>
        <w:t xml:space="preserve"> </w:t>
      </w:r>
      <w:r w:rsidR="00C65C81" w:rsidRPr="00C65C81">
        <w:rPr>
          <w:rFonts w:asciiTheme="minorHAnsi" w:hAnsiTheme="minorHAnsi" w:cstheme="minorHAnsi"/>
        </w:rPr>
        <w:t xml:space="preserve"> μεταφέρει για μία ακόμη φορά τις έντονες διαμαρτυρίες των επιχειρήσεων- μελών του Επιμελητηρίου Δωδεκανήσου</w:t>
      </w:r>
      <w:r w:rsidR="002149C9">
        <w:rPr>
          <w:rFonts w:asciiTheme="minorHAnsi" w:hAnsiTheme="minorHAnsi" w:cstheme="minorHAnsi"/>
        </w:rPr>
        <w:t xml:space="preserve"> που εκπροσωπεί</w:t>
      </w:r>
      <w:r w:rsidRPr="00806330">
        <w:rPr>
          <w:rFonts w:asciiTheme="minorHAnsi" w:hAnsiTheme="minorHAnsi" w:cstheme="minorHAnsi"/>
        </w:rPr>
        <w:t xml:space="preserve"> </w:t>
      </w:r>
      <w:r w:rsidR="00C65C81">
        <w:rPr>
          <w:rFonts w:asciiTheme="minorHAnsi" w:hAnsiTheme="minorHAnsi" w:cstheme="minorHAnsi"/>
        </w:rPr>
        <w:t xml:space="preserve">για την </w:t>
      </w:r>
      <w:r w:rsidR="002149C9">
        <w:rPr>
          <w:rFonts w:asciiTheme="minorHAnsi" w:hAnsiTheme="minorHAnsi" w:cstheme="minorHAnsi"/>
        </w:rPr>
        <w:t xml:space="preserve">συνεχιζόμενη </w:t>
      </w:r>
      <w:r w:rsidR="00C65C81">
        <w:rPr>
          <w:rFonts w:asciiTheme="minorHAnsi" w:hAnsiTheme="minorHAnsi" w:cstheme="minorHAnsi"/>
        </w:rPr>
        <w:t xml:space="preserve">καθυστέρηση </w:t>
      </w:r>
      <w:r w:rsidRPr="00806330">
        <w:rPr>
          <w:rFonts w:asciiTheme="minorHAnsi" w:hAnsiTheme="minorHAnsi" w:cstheme="minorHAnsi"/>
        </w:rPr>
        <w:t>στην καταβολή του Μεταφορικού Ισοδύναμου προς τις  επιχειρήσεις</w:t>
      </w:r>
      <w:r w:rsidR="00C65C81">
        <w:rPr>
          <w:rFonts w:asciiTheme="minorHAnsi" w:hAnsiTheme="minorHAnsi" w:cstheme="minorHAnsi"/>
        </w:rPr>
        <w:t xml:space="preserve"> της νησιωτικής μας περιοχής</w:t>
      </w:r>
      <w:r w:rsidRPr="00806330">
        <w:rPr>
          <w:rFonts w:asciiTheme="minorHAnsi" w:hAnsiTheme="minorHAnsi" w:cstheme="minorHAnsi"/>
        </w:rPr>
        <w:t xml:space="preserve">. </w:t>
      </w:r>
    </w:p>
    <w:p w14:paraId="4A5F0D2C" w14:textId="5B7F1866" w:rsidR="00806330" w:rsidRPr="00806330" w:rsidRDefault="00E16289" w:rsidP="001228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Είναι πραγματικά αδιανόητο ότι οι πληρωμές για το έτος 2022 έγιναν στο τέλος του μηνός Δεκεμβρίου 2024 </w:t>
      </w:r>
      <w:r w:rsidR="004B7CC2">
        <w:rPr>
          <w:rFonts w:asciiTheme="minorHAnsi" w:hAnsiTheme="minorHAnsi" w:cstheme="minorHAnsi"/>
        </w:rPr>
        <w:t xml:space="preserve">καθώς </w:t>
      </w:r>
      <w:r>
        <w:rPr>
          <w:rFonts w:asciiTheme="minorHAnsi" w:hAnsiTheme="minorHAnsi" w:cstheme="minorHAnsi"/>
        </w:rPr>
        <w:t xml:space="preserve">και ότι </w:t>
      </w:r>
      <w:r w:rsidR="00806330" w:rsidRPr="00806330">
        <w:rPr>
          <w:rFonts w:asciiTheme="minorHAnsi" w:hAnsiTheme="minorHAnsi" w:cstheme="minorHAnsi"/>
        </w:rPr>
        <w:t>η πλατφόρμα για την υποβολή αιτήσεων του πρώτου εξαμήνου του 2023 δεν έχει ακόμη ανοίξει</w:t>
      </w:r>
      <w:r>
        <w:rPr>
          <w:rFonts w:asciiTheme="minorHAnsi" w:hAnsiTheme="minorHAnsi" w:cstheme="minorHAnsi"/>
        </w:rPr>
        <w:t>.</w:t>
      </w:r>
    </w:p>
    <w:p w14:paraId="2DDECD03" w14:textId="77777777" w:rsidR="00E16289" w:rsidRPr="00E16289" w:rsidRDefault="00806330" w:rsidP="001228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806330">
        <w:rPr>
          <w:rFonts w:asciiTheme="minorHAnsi" w:hAnsiTheme="minorHAnsi" w:cstheme="minorHAnsi"/>
        </w:rPr>
        <w:t>Οι καθυστερήσεις αυτές επιβαρύνουν σημαντικά την οικονομική βιωσιμότητα των  επιχειρήσεων</w:t>
      </w:r>
      <w:r w:rsidR="00C65C81" w:rsidRPr="00E16289">
        <w:rPr>
          <w:rFonts w:asciiTheme="minorHAnsi" w:hAnsiTheme="minorHAnsi" w:cstheme="minorHAnsi"/>
        </w:rPr>
        <w:t xml:space="preserve"> της Δωδεκανήσου</w:t>
      </w:r>
      <w:r w:rsidRPr="00806330">
        <w:rPr>
          <w:rFonts w:asciiTheme="minorHAnsi" w:hAnsiTheme="minorHAnsi" w:cstheme="minorHAnsi"/>
        </w:rPr>
        <w:t>, οι οποίες ήδη αντιμετωπίζουν αυξημένα κόστη λόγω της γεωγραφικής τους θέσης.</w:t>
      </w:r>
    </w:p>
    <w:p w14:paraId="277B96E7" w14:textId="13DA70E8" w:rsidR="002149C9" w:rsidRPr="002149C9" w:rsidRDefault="00806330" w:rsidP="00122817">
      <w:pPr>
        <w:spacing w:line="360" w:lineRule="auto"/>
        <w:ind w:firstLine="720"/>
        <w:jc w:val="both"/>
        <w:rPr>
          <w:rFonts w:asciiTheme="minorHAnsi" w:hAnsiTheme="minorHAnsi" w:cstheme="minorHAnsi"/>
          <w:bCs/>
        </w:rPr>
      </w:pPr>
      <w:r w:rsidRPr="00806330">
        <w:rPr>
          <w:rFonts w:asciiTheme="minorHAnsi" w:hAnsiTheme="minorHAnsi" w:cstheme="minorHAnsi"/>
        </w:rPr>
        <w:t xml:space="preserve">Το Μεταφορικό Ισοδύναμο θεσπίστηκε για να εξισώσει το κόστος μεταφοράς μεταξύ ηπειρωτικής και νησιωτικής Ελλάδας, αποτελώντας ένα σημαντικό εργαλείο στήριξης της νησιωτικής επιχειρηματικότητας </w:t>
      </w:r>
      <w:r w:rsidR="002149C9" w:rsidRPr="00E16289">
        <w:rPr>
          <w:rFonts w:asciiTheme="minorHAnsi" w:hAnsiTheme="minorHAnsi" w:cstheme="minorHAnsi"/>
        </w:rPr>
        <w:t>ανεξάρτητα από το γεγονός ότι</w:t>
      </w:r>
      <w:r w:rsidR="002149C9">
        <w:rPr>
          <w:rFonts w:asciiTheme="minorHAnsi" w:hAnsiTheme="minorHAnsi" w:cstheme="minorHAnsi"/>
          <w:b/>
          <w:bCs/>
        </w:rPr>
        <w:t xml:space="preserve"> </w:t>
      </w:r>
      <w:r w:rsidR="002149C9" w:rsidRPr="00D21DAF">
        <w:rPr>
          <w:rFonts w:asciiTheme="minorHAnsi" w:hAnsiTheme="minorHAnsi" w:cstheme="minorHAnsi"/>
          <w:bCs/>
        </w:rPr>
        <w:t>δεν μπ</w:t>
      </w:r>
      <w:r w:rsidR="002149C9">
        <w:rPr>
          <w:rFonts w:asciiTheme="minorHAnsi" w:hAnsiTheme="minorHAnsi" w:cstheme="minorHAnsi"/>
          <w:bCs/>
        </w:rPr>
        <w:t>όρεσε</w:t>
      </w:r>
      <w:r w:rsidR="002149C9" w:rsidRPr="00D21DAF">
        <w:rPr>
          <w:rFonts w:asciiTheme="minorHAnsi" w:hAnsiTheme="minorHAnsi" w:cstheme="minorHAnsi"/>
          <w:bCs/>
        </w:rPr>
        <w:t xml:space="preserve"> να καλύψ</w:t>
      </w:r>
      <w:r w:rsidR="002149C9">
        <w:rPr>
          <w:rFonts w:asciiTheme="minorHAnsi" w:hAnsiTheme="minorHAnsi" w:cstheme="minorHAnsi"/>
          <w:bCs/>
        </w:rPr>
        <w:t>ει</w:t>
      </w:r>
      <w:r w:rsidR="002149C9" w:rsidRPr="00D21DAF">
        <w:rPr>
          <w:rFonts w:asciiTheme="minorHAnsi" w:hAnsiTheme="minorHAnsi" w:cstheme="minorHAnsi"/>
          <w:bCs/>
        </w:rPr>
        <w:t xml:space="preserve"> </w:t>
      </w:r>
      <w:r w:rsidR="008338E6">
        <w:rPr>
          <w:rFonts w:asciiTheme="minorHAnsi" w:hAnsiTheme="minorHAnsi" w:cstheme="minorHAnsi"/>
          <w:bCs/>
        </w:rPr>
        <w:t xml:space="preserve">σε καμία περίπτωση </w:t>
      </w:r>
      <w:r w:rsidR="002149C9">
        <w:rPr>
          <w:rFonts w:asciiTheme="minorHAnsi" w:hAnsiTheme="minorHAnsi" w:cstheme="minorHAnsi"/>
          <w:bCs/>
        </w:rPr>
        <w:t xml:space="preserve">πλήρως </w:t>
      </w:r>
      <w:r w:rsidR="002149C9" w:rsidRPr="00D21DAF">
        <w:rPr>
          <w:rFonts w:asciiTheme="minorHAnsi" w:hAnsiTheme="minorHAnsi" w:cstheme="minorHAnsi"/>
          <w:bCs/>
        </w:rPr>
        <w:t>το σημαντικό κενό που δημιουργήθηκε στα νοικοκυριά και στις επιχειρήσεις από την κατάργηση των μειωμένων συντελεστών ΦΠΑ</w:t>
      </w:r>
      <w:r w:rsidR="00E16289">
        <w:rPr>
          <w:rFonts w:asciiTheme="minorHAnsi" w:hAnsiTheme="minorHAnsi" w:cstheme="minorHAnsi"/>
          <w:bCs/>
        </w:rPr>
        <w:t>,</w:t>
      </w:r>
      <w:r w:rsidR="008338E6">
        <w:rPr>
          <w:rFonts w:asciiTheme="minorHAnsi" w:hAnsiTheme="minorHAnsi" w:cstheme="minorHAnsi"/>
          <w:bCs/>
        </w:rPr>
        <w:t xml:space="preserve"> η επαναφορά των οποίων είναι πάγιο αίτημα </w:t>
      </w:r>
      <w:r w:rsidR="00E16289">
        <w:rPr>
          <w:rFonts w:asciiTheme="minorHAnsi" w:hAnsiTheme="minorHAnsi" w:cstheme="minorHAnsi"/>
          <w:bCs/>
        </w:rPr>
        <w:t xml:space="preserve"> </w:t>
      </w:r>
      <w:r w:rsidR="008338E6">
        <w:rPr>
          <w:rFonts w:asciiTheme="minorHAnsi" w:hAnsiTheme="minorHAnsi" w:cstheme="minorHAnsi"/>
          <w:bCs/>
        </w:rPr>
        <w:t>του</w:t>
      </w:r>
      <w:r w:rsidR="002149C9">
        <w:rPr>
          <w:rFonts w:asciiTheme="minorHAnsi" w:hAnsiTheme="minorHAnsi" w:cstheme="minorHAnsi"/>
          <w:bCs/>
        </w:rPr>
        <w:t xml:space="preserve"> Επιμελητ</w:t>
      </w:r>
      <w:r w:rsidR="008338E6">
        <w:rPr>
          <w:rFonts w:asciiTheme="minorHAnsi" w:hAnsiTheme="minorHAnsi" w:cstheme="minorHAnsi"/>
          <w:bCs/>
        </w:rPr>
        <w:t>ηρίου</w:t>
      </w:r>
      <w:r w:rsidR="002149C9">
        <w:rPr>
          <w:rFonts w:asciiTheme="minorHAnsi" w:hAnsiTheme="minorHAnsi" w:cstheme="minorHAnsi"/>
          <w:bCs/>
        </w:rPr>
        <w:t xml:space="preserve"> μας </w:t>
      </w:r>
      <w:r w:rsidR="008338E6">
        <w:rPr>
          <w:rFonts w:asciiTheme="minorHAnsi" w:hAnsiTheme="minorHAnsi" w:cstheme="minorHAnsi"/>
          <w:bCs/>
        </w:rPr>
        <w:t>καθώς</w:t>
      </w:r>
      <w:r w:rsidR="004B7CC2">
        <w:rPr>
          <w:rFonts w:asciiTheme="minorHAnsi" w:hAnsiTheme="minorHAnsi" w:cstheme="minorHAnsi"/>
          <w:bCs/>
        </w:rPr>
        <w:t xml:space="preserve"> </w:t>
      </w:r>
      <w:r w:rsidR="002149C9">
        <w:rPr>
          <w:rFonts w:asciiTheme="minorHAnsi" w:hAnsiTheme="minorHAnsi" w:cstheme="minorHAnsi"/>
          <w:bCs/>
        </w:rPr>
        <w:t xml:space="preserve">αποτελεί </w:t>
      </w:r>
      <w:r w:rsidR="002149C9" w:rsidRPr="002149C9">
        <w:rPr>
          <w:rFonts w:asciiTheme="minorHAnsi" w:hAnsiTheme="minorHAnsi" w:cstheme="minorHAnsi"/>
          <w:bCs/>
        </w:rPr>
        <w:t xml:space="preserve">το τελευταίο μέτρο </w:t>
      </w:r>
      <w:proofErr w:type="spellStart"/>
      <w:r w:rsidR="002149C9" w:rsidRPr="002149C9">
        <w:rPr>
          <w:rFonts w:asciiTheme="minorHAnsi" w:hAnsiTheme="minorHAnsi" w:cstheme="minorHAnsi"/>
          <w:bCs/>
        </w:rPr>
        <w:t>νησιωτικότητας</w:t>
      </w:r>
      <w:proofErr w:type="spellEnd"/>
      <w:r w:rsidR="002149C9" w:rsidRPr="002149C9">
        <w:rPr>
          <w:rFonts w:asciiTheme="minorHAnsi" w:hAnsiTheme="minorHAnsi" w:cstheme="minorHAnsi"/>
          <w:bCs/>
        </w:rPr>
        <w:t>.</w:t>
      </w:r>
    </w:p>
    <w:p w14:paraId="4D16C349" w14:textId="77777777" w:rsidR="00122817" w:rsidRPr="00245BA6" w:rsidRDefault="00122817" w:rsidP="00122817">
      <w:pPr>
        <w:spacing w:line="360" w:lineRule="auto"/>
        <w:ind w:firstLine="720"/>
        <w:jc w:val="both"/>
        <w:rPr>
          <w:rFonts w:asciiTheme="minorHAnsi" w:hAnsiTheme="minorHAnsi" w:cstheme="minorHAnsi"/>
          <w:b/>
          <w:i/>
          <w:iCs/>
        </w:rPr>
      </w:pPr>
    </w:p>
    <w:p w14:paraId="70F69E26" w14:textId="7BFDA7AE" w:rsidR="004B7CC2" w:rsidRPr="00245BA6" w:rsidRDefault="004B7CC2" w:rsidP="00122817">
      <w:pPr>
        <w:spacing w:line="360" w:lineRule="auto"/>
        <w:ind w:firstLine="720"/>
        <w:jc w:val="both"/>
        <w:rPr>
          <w:rFonts w:asciiTheme="minorHAnsi" w:hAnsiTheme="minorHAnsi" w:cstheme="minorHAnsi"/>
          <w:b/>
          <w:i/>
          <w:iCs/>
        </w:rPr>
      </w:pPr>
      <w:r w:rsidRPr="00245BA6">
        <w:rPr>
          <w:rFonts w:asciiTheme="minorHAnsi" w:hAnsiTheme="minorHAnsi" w:cstheme="minorHAnsi"/>
          <w:b/>
          <w:i/>
          <w:iCs/>
        </w:rPr>
        <w:t xml:space="preserve">Κύριε Υπουργέ, </w:t>
      </w:r>
    </w:p>
    <w:p w14:paraId="172D4DA5" w14:textId="05E073AF" w:rsidR="00806330" w:rsidRPr="00806330" w:rsidRDefault="00806330" w:rsidP="00122817">
      <w:pPr>
        <w:spacing w:line="360" w:lineRule="auto"/>
        <w:ind w:firstLine="720"/>
        <w:jc w:val="both"/>
        <w:rPr>
          <w:rFonts w:asciiTheme="minorHAnsi" w:hAnsiTheme="minorHAnsi" w:cstheme="minorHAnsi"/>
          <w:bCs/>
        </w:rPr>
      </w:pPr>
      <w:r w:rsidRPr="00806330">
        <w:rPr>
          <w:rFonts w:asciiTheme="minorHAnsi" w:hAnsiTheme="minorHAnsi" w:cstheme="minorHAnsi"/>
          <w:bCs/>
        </w:rPr>
        <w:t xml:space="preserve">ζητούμε την </w:t>
      </w:r>
      <w:r w:rsidR="004B7CC2" w:rsidRPr="004B7CC2">
        <w:rPr>
          <w:rFonts w:asciiTheme="minorHAnsi" w:hAnsiTheme="minorHAnsi" w:cstheme="minorHAnsi"/>
          <w:bCs/>
        </w:rPr>
        <w:t xml:space="preserve">προσωπική σας παρέμβαση για την ομαλοποίηση </w:t>
      </w:r>
      <w:r w:rsidR="00122817">
        <w:rPr>
          <w:rFonts w:asciiTheme="minorHAnsi" w:hAnsiTheme="minorHAnsi" w:cstheme="minorHAnsi"/>
          <w:bCs/>
        </w:rPr>
        <w:t>και επιτάχυνση</w:t>
      </w:r>
      <w:r w:rsidR="004B7CC2" w:rsidRPr="004B7CC2">
        <w:rPr>
          <w:rFonts w:asciiTheme="minorHAnsi" w:hAnsiTheme="minorHAnsi" w:cstheme="minorHAnsi"/>
          <w:bCs/>
        </w:rPr>
        <w:t xml:space="preserve"> </w:t>
      </w:r>
      <w:r w:rsidRPr="00806330">
        <w:rPr>
          <w:rFonts w:asciiTheme="minorHAnsi" w:hAnsiTheme="minorHAnsi" w:cstheme="minorHAnsi"/>
          <w:bCs/>
        </w:rPr>
        <w:t xml:space="preserve">των διαδικασιών καταβολής του Μεταφορικού Ισοδύναμου στις </w:t>
      </w:r>
      <w:proofErr w:type="spellStart"/>
      <w:r w:rsidRPr="00806330">
        <w:rPr>
          <w:rFonts w:asciiTheme="minorHAnsi" w:hAnsiTheme="minorHAnsi" w:cstheme="minorHAnsi"/>
          <w:bCs/>
        </w:rPr>
        <w:t>δικαιούχες</w:t>
      </w:r>
      <w:proofErr w:type="spellEnd"/>
      <w:r w:rsidRPr="00806330">
        <w:rPr>
          <w:rFonts w:asciiTheme="minorHAnsi" w:hAnsiTheme="minorHAnsi" w:cstheme="minorHAnsi"/>
          <w:bCs/>
        </w:rPr>
        <w:t xml:space="preserve"> επιχειρήσεις, καθώς και τη λήψη μέτρων για την αποφυγή παρόμοιων καθυστερήσεων στο μέλλον. </w:t>
      </w:r>
      <w:r w:rsidR="004B7CC2" w:rsidRPr="004B7CC2">
        <w:rPr>
          <w:rFonts w:asciiTheme="minorHAnsi" w:hAnsiTheme="minorHAnsi" w:cstheme="minorHAnsi"/>
          <w:bCs/>
        </w:rPr>
        <w:t xml:space="preserve"> </w:t>
      </w:r>
      <w:r w:rsidRPr="00806330">
        <w:rPr>
          <w:rFonts w:asciiTheme="minorHAnsi" w:hAnsiTheme="minorHAnsi" w:cstheme="minorHAnsi"/>
          <w:bCs/>
        </w:rPr>
        <w:t xml:space="preserve"> </w:t>
      </w:r>
      <w:r w:rsidR="004B7CC2" w:rsidRPr="004B7CC2">
        <w:rPr>
          <w:rFonts w:asciiTheme="minorHAnsi" w:hAnsiTheme="minorHAnsi" w:cstheme="minorHAnsi"/>
          <w:bCs/>
        </w:rPr>
        <w:t xml:space="preserve"> </w:t>
      </w:r>
    </w:p>
    <w:p w14:paraId="2E04A36F" w14:textId="77777777" w:rsidR="00122817" w:rsidRDefault="00122817" w:rsidP="001228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122817">
        <w:rPr>
          <w:rFonts w:asciiTheme="minorHAnsi" w:hAnsiTheme="minorHAnsi" w:cstheme="minorHAnsi"/>
        </w:rPr>
        <w:t>Η επιτάχυνση των διαδικασιών θεωρείται απαραίτητη, καθώς το κόστος μεταφορών στα νησιά είναι κρίσιμη παράμετρος για την ανταγωνιστικότητα των τοπικών προϊόντων και τη βιωσιμότητα των επιχειρήσεων.</w:t>
      </w:r>
    </w:p>
    <w:p w14:paraId="3D12A0C8" w14:textId="53C54396" w:rsidR="00122817" w:rsidRDefault="00122817" w:rsidP="001228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122817">
        <w:rPr>
          <w:rFonts w:asciiTheme="minorHAnsi" w:hAnsiTheme="minorHAnsi" w:cstheme="minorHAnsi"/>
        </w:rPr>
        <w:t xml:space="preserve">Η διασφάλιση της ευημερίας των ακριτικών </w:t>
      </w:r>
      <w:r>
        <w:rPr>
          <w:rFonts w:asciiTheme="minorHAnsi" w:hAnsiTheme="minorHAnsi" w:cstheme="minorHAnsi"/>
        </w:rPr>
        <w:t xml:space="preserve">μας </w:t>
      </w:r>
      <w:r w:rsidRPr="00122817">
        <w:rPr>
          <w:rFonts w:asciiTheme="minorHAnsi" w:hAnsiTheme="minorHAnsi" w:cstheme="minorHAnsi"/>
        </w:rPr>
        <w:t>νησιών μέσω επενδύσεων, υποδομών και πολιτικών στήριξης είναι ζωτικής σημασίας για την ενίσχυση</w:t>
      </w:r>
      <w:r>
        <w:rPr>
          <w:rFonts w:asciiTheme="minorHAnsi" w:hAnsiTheme="minorHAnsi" w:cstheme="minorHAnsi"/>
        </w:rPr>
        <w:t xml:space="preserve"> τόσο</w:t>
      </w:r>
      <w:r w:rsidRPr="00122817">
        <w:rPr>
          <w:rFonts w:asciiTheme="minorHAnsi" w:hAnsiTheme="minorHAnsi" w:cstheme="minorHAnsi"/>
        </w:rPr>
        <w:t xml:space="preserve"> της εθνικής ασφάλειας </w:t>
      </w:r>
      <w:r>
        <w:rPr>
          <w:rFonts w:asciiTheme="minorHAnsi" w:hAnsiTheme="minorHAnsi" w:cstheme="minorHAnsi"/>
        </w:rPr>
        <w:t xml:space="preserve">όσο </w:t>
      </w:r>
      <w:r w:rsidRPr="00122817">
        <w:rPr>
          <w:rFonts w:asciiTheme="minorHAnsi" w:hAnsiTheme="minorHAnsi" w:cstheme="minorHAnsi"/>
        </w:rPr>
        <w:t xml:space="preserve">και της οικονομικής ανάπτυξης της </w:t>
      </w:r>
      <w:r>
        <w:rPr>
          <w:rFonts w:asciiTheme="minorHAnsi" w:hAnsiTheme="minorHAnsi" w:cstheme="minorHAnsi"/>
        </w:rPr>
        <w:t>χώρας μας</w:t>
      </w:r>
      <w:r w:rsidRPr="00122817">
        <w:rPr>
          <w:rFonts w:asciiTheme="minorHAnsi" w:hAnsiTheme="minorHAnsi" w:cstheme="minorHAnsi"/>
        </w:rPr>
        <w:t>.</w:t>
      </w:r>
    </w:p>
    <w:p w14:paraId="7F2ABC43" w14:textId="6A2C35A3" w:rsidR="00D21DAF" w:rsidRPr="00D21DAF" w:rsidRDefault="004B7CC2" w:rsidP="00122817">
      <w:pPr>
        <w:spacing w:line="360" w:lineRule="auto"/>
        <w:ind w:firstLine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Αναμένουμε τη θετική σας ανταπόκριση.</w:t>
      </w:r>
    </w:p>
    <w:p w14:paraId="295C5762" w14:textId="77777777" w:rsidR="00D21DAF" w:rsidRDefault="00D21DAF" w:rsidP="00113183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542CDB80" w14:textId="5C6E91D8" w:rsidR="00E106F4" w:rsidRPr="004B7CC2" w:rsidRDefault="00E106F4" w:rsidP="00911F84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Cs/>
          <w:i/>
          <w:iCs/>
        </w:rPr>
      </w:pPr>
      <w:r w:rsidRPr="004B7CC2">
        <w:rPr>
          <w:rFonts w:asciiTheme="minorHAnsi" w:hAnsiTheme="minorHAnsi" w:cstheme="minorHAnsi"/>
          <w:bCs/>
          <w:i/>
          <w:iCs/>
        </w:rPr>
        <w:t>Με εκτίμηση</w:t>
      </w:r>
    </w:p>
    <w:p w14:paraId="6EE95E74" w14:textId="77777777" w:rsidR="004B7CC2" w:rsidRDefault="004B7CC2" w:rsidP="00911F84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0072049" w14:textId="77777777" w:rsidR="00245BA6" w:rsidRPr="004B7CC2" w:rsidRDefault="00245BA6" w:rsidP="00911F84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7EDB0D0" w14:textId="08ADAC89" w:rsidR="004160C1" w:rsidRPr="00245BA6" w:rsidRDefault="00D75698" w:rsidP="00911F84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Cs/>
        </w:rPr>
      </w:pPr>
      <w:r w:rsidRPr="00245BA6">
        <w:rPr>
          <w:rFonts w:asciiTheme="minorHAnsi" w:hAnsiTheme="minorHAnsi" w:cstheme="minorHAnsi"/>
          <w:bCs/>
        </w:rPr>
        <w:t>Ιωάννης Γ. Πάππο</w:t>
      </w:r>
      <w:r w:rsidR="00245BA6" w:rsidRPr="00245BA6">
        <w:rPr>
          <w:rFonts w:asciiTheme="minorHAnsi" w:hAnsiTheme="minorHAnsi" w:cstheme="minorHAnsi"/>
          <w:bCs/>
        </w:rPr>
        <w:t>υ</w:t>
      </w:r>
    </w:p>
    <w:p w14:paraId="4334072F" w14:textId="6F8364AE" w:rsidR="00245BA6" w:rsidRPr="00245BA6" w:rsidRDefault="00245BA6" w:rsidP="00911F84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Cs/>
        </w:rPr>
      </w:pPr>
      <w:r w:rsidRPr="00245BA6">
        <w:rPr>
          <w:rFonts w:asciiTheme="minorHAnsi" w:hAnsiTheme="minorHAnsi" w:cstheme="minorHAnsi"/>
          <w:bCs/>
        </w:rPr>
        <w:t>Πρόεδρος</w:t>
      </w:r>
    </w:p>
    <w:sectPr w:rsidR="00245BA6" w:rsidRPr="00245BA6" w:rsidSect="006C3832">
      <w:headerReference w:type="default" r:id="rId8"/>
      <w:footerReference w:type="even" r:id="rId9"/>
      <w:footerReference w:type="default" r:id="rId10"/>
      <w:pgSz w:w="11906" w:h="16838" w:code="9"/>
      <w:pgMar w:top="567" w:right="1558" w:bottom="244" w:left="1560" w:header="737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46ED" w14:textId="77777777" w:rsidR="003F0099" w:rsidRDefault="003F0099" w:rsidP="007E543E">
      <w:pPr>
        <w:pStyle w:val="a4"/>
      </w:pPr>
      <w:r>
        <w:separator/>
      </w:r>
    </w:p>
  </w:endnote>
  <w:endnote w:type="continuationSeparator" w:id="0">
    <w:p w14:paraId="3F90202C" w14:textId="77777777" w:rsidR="003F0099" w:rsidRDefault="003F0099" w:rsidP="007E543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A30" w14:textId="77777777" w:rsidR="00C25216" w:rsidRDefault="006E3435">
    <w:pPr>
      <w:pStyle w:val="a5"/>
    </w:pPr>
    <w:r w:rsidRPr="006A06F5">
      <w:rPr>
        <w:rFonts w:ascii="Century Gothic" w:hAnsi="Century Gothic"/>
        <w:noProof/>
        <w:color w:val="000066"/>
        <w:sz w:val="18"/>
        <w:szCs w:val="18"/>
      </w:rPr>
      <w:drawing>
        <wp:inline distT="0" distB="0" distL="0" distR="0" wp14:anchorId="35CCC24F" wp14:editId="0B4716C3">
          <wp:extent cx="528320" cy="528320"/>
          <wp:effectExtent l="0" t="0" r="0" b="0"/>
          <wp:docPr id="18" name="Εικόνα 1" descr="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3AAE" w14:textId="77777777" w:rsidR="00C25216" w:rsidRDefault="006E3435" w:rsidP="007A5045">
    <w:pPr>
      <w:jc w:val="center"/>
      <w:rPr>
        <w:rFonts w:ascii="Century Gothic" w:hAnsi="Century Gothic"/>
        <w:color w:val="000066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140E3F2" wp14:editId="7175A216">
          <wp:simplePos x="0" y="0"/>
          <wp:positionH relativeFrom="column">
            <wp:posOffset>6003925</wp:posOffset>
          </wp:positionH>
          <wp:positionV relativeFrom="paragraph">
            <wp:posOffset>60960</wp:posOffset>
          </wp:positionV>
          <wp:extent cx="531495" cy="531495"/>
          <wp:effectExtent l="0" t="0" r="0" b="0"/>
          <wp:wrapNone/>
          <wp:docPr id="19" name="Εικόνα 14" descr="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4" descr="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color w:val="000066"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D82AC4" wp14:editId="27ED75F3">
              <wp:simplePos x="0" y="0"/>
              <wp:positionH relativeFrom="column">
                <wp:posOffset>-279400</wp:posOffset>
              </wp:positionH>
              <wp:positionV relativeFrom="paragraph">
                <wp:posOffset>55245</wp:posOffset>
              </wp:positionV>
              <wp:extent cx="6858000" cy="0"/>
              <wp:effectExtent l="6350" t="9525" r="1270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A3D1F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4.35pt" to="5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F/Ew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" strokecolor="#006"/>
          </w:pict>
        </mc:Fallback>
      </mc:AlternateContent>
    </w:r>
  </w:p>
  <w:p w14:paraId="3138EDE5" w14:textId="77777777" w:rsidR="00625BE7" w:rsidRPr="00C25216" w:rsidRDefault="00625BE7" w:rsidP="007A5045">
    <w:pPr>
      <w:jc w:val="center"/>
      <w:rPr>
        <w:rFonts w:ascii="Century Gothic" w:hAnsi="Century Gothic"/>
        <w:color w:val="000066"/>
        <w:sz w:val="18"/>
        <w:szCs w:val="18"/>
        <w:lang w:val="en-US"/>
      </w:rPr>
    </w:pPr>
    <w:r w:rsidRPr="007A5045">
      <w:rPr>
        <w:rFonts w:ascii="Century Gothic" w:hAnsi="Century Gothic"/>
        <w:color w:val="000066"/>
        <w:sz w:val="18"/>
        <w:szCs w:val="18"/>
      </w:rPr>
      <w:t>ΓΡ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 xml:space="preserve">. </w:t>
    </w:r>
    <w:r w:rsidRPr="007A5045">
      <w:rPr>
        <w:rFonts w:ascii="Century Gothic" w:hAnsi="Century Gothic"/>
        <w:color w:val="000066"/>
        <w:sz w:val="18"/>
        <w:szCs w:val="18"/>
      </w:rPr>
      <w:t>ΛΑΜΠΡΑΚΗ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 xml:space="preserve"> 8, 85100 </w:t>
    </w:r>
    <w:r w:rsidRPr="007A5045">
      <w:rPr>
        <w:rFonts w:ascii="Century Gothic" w:hAnsi="Century Gothic"/>
        <w:color w:val="000066"/>
        <w:sz w:val="18"/>
        <w:szCs w:val="18"/>
      </w:rPr>
      <w:t>ΡΟΔΟΣ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 xml:space="preserve"> </w:t>
    </w:r>
    <w:r w:rsidRPr="007A5045">
      <w:rPr>
        <w:rFonts w:ascii="Century Gothic" w:hAnsi="Century Gothic"/>
        <w:color w:val="000066"/>
        <w:sz w:val="18"/>
        <w:szCs w:val="18"/>
      </w:rPr>
      <w:t>ΤΗΛ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 xml:space="preserve">.: (22410) 44200 FAX: (22410) 44240, </w:t>
    </w:r>
    <w:r w:rsidRPr="007A5045">
      <w:rPr>
        <w:rFonts w:ascii="Century Gothic" w:hAnsi="Century Gothic"/>
        <w:color w:val="000066"/>
        <w:sz w:val="18"/>
        <w:szCs w:val="18"/>
      </w:rPr>
      <w:t>Ε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>-mail: info@ebed.gr</w:t>
    </w:r>
  </w:p>
  <w:p w14:paraId="700B2502" w14:textId="77777777" w:rsidR="0087461E" w:rsidRPr="00C25216" w:rsidRDefault="0087461E" w:rsidP="007A5045">
    <w:pPr>
      <w:jc w:val="center"/>
      <w:rPr>
        <w:rFonts w:ascii="Century Gothic" w:hAnsi="Century Gothic"/>
        <w:color w:val="000066"/>
        <w:sz w:val="18"/>
        <w:szCs w:val="18"/>
        <w:lang w:val="en-US"/>
      </w:rPr>
    </w:pPr>
    <w:r w:rsidRPr="00C25216">
      <w:rPr>
        <w:rFonts w:ascii="Century Gothic" w:hAnsi="Century Gothic"/>
        <w:color w:val="000066"/>
        <w:sz w:val="18"/>
        <w:szCs w:val="18"/>
        <w:lang w:val="en-US"/>
      </w:rPr>
      <w:t xml:space="preserve">GR. LABRAKI 8, 85100 RHODES TEL.: </w:t>
    </w:r>
    <w:r w:rsidR="00532DC6" w:rsidRPr="00C25216">
      <w:rPr>
        <w:rFonts w:ascii="Century Gothic" w:hAnsi="Century Gothic"/>
        <w:color w:val="000066"/>
        <w:sz w:val="18"/>
        <w:szCs w:val="18"/>
        <w:lang w:val="en-US"/>
      </w:rPr>
      <w:t>+30 22410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 xml:space="preserve"> 44200 FAX: </w:t>
    </w:r>
    <w:r w:rsidR="00532DC6" w:rsidRPr="00C25216">
      <w:rPr>
        <w:rFonts w:ascii="Century Gothic" w:hAnsi="Century Gothic"/>
        <w:color w:val="000066"/>
        <w:sz w:val="18"/>
        <w:szCs w:val="18"/>
        <w:lang w:val="en-US"/>
      </w:rPr>
      <w:t xml:space="preserve">+30 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 xml:space="preserve">22410 44240, </w:t>
    </w:r>
    <w:r w:rsidRPr="007A5045">
      <w:rPr>
        <w:rFonts w:ascii="Century Gothic" w:hAnsi="Century Gothic"/>
        <w:color w:val="000066"/>
        <w:sz w:val="18"/>
        <w:szCs w:val="18"/>
      </w:rPr>
      <w:t>Ε</w:t>
    </w:r>
    <w:r w:rsidRPr="00C25216">
      <w:rPr>
        <w:rFonts w:ascii="Century Gothic" w:hAnsi="Century Gothic"/>
        <w:color w:val="000066"/>
        <w:sz w:val="18"/>
        <w:szCs w:val="18"/>
        <w:lang w:val="en-US"/>
      </w:rPr>
      <w:t>-mail: info@ebed.gr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9A1B" w14:textId="77777777" w:rsidR="003F0099" w:rsidRDefault="003F0099" w:rsidP="007E543E">
      <w:pPr>
        <w:pStyle w:val="a4"/>
      </w:pPr>
      <w:r>
        <w:separator/>
      </w:r>
    </w:p>
  </w:footnote>
  <w:footnote w:type="continuationSeparator" w:id="0">
    <w:p w14:paraId="1532AFE8" w14:textId="77777777" w:rsidR="003F0099" w:rsidRDefault="003F0099" w:rsidP="007E543E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601" w:type="dxa"/>
      <w:tblLook w:val="04A0" w:firstRow="1" w:lastRow="0" w:firstColumn="1" w:lastColumn="0" w:noHBand="0" w:noVBand="1"/>
    </w:tblPr>
    <w:tblGrid>
      <w:gridCol w:w="1300"/>
      <w:gridCol w:w="8198"/>
      <w:gridCol w:w="1441"/>
    </w:tblGrid>
    <w:tr w:rsidR="002E4110" w:rsidRPr="006473E0" w14:paraId="5D98B3B0" w14:textId="77777777" w:rsidTr="00C25216">
      <w:trPr>
        <w:trHeight w:val="1408"/>
      </w:trPr>
      <w:tc>
        <w:tcPr>
          <w:tcW w:w="1300" w:type="dxa"/>
        </w:tcPr>
        <w:p w14:paraId="4CB782E1" w14:textId="77777777" w:rsidR="00E026B3" w:rsidRPr="00E026B3" w:rsidRDefault="006E3435" w:rsidP="00E026B3">
          <w:pPr>
            <w:jc w:val="center"/>
            <w:rPr>
              <w:rFonts w:ascii="Century Gothic" w:hAnsi="Century Gothic"/>
              <w:b/>
              <w:bCs/>
              <w:color w:val="000066"/>
            </w:rPr>
          </w:pPr>
          <w:r>
            <w:rPr>
              <w:rFonts w:ascii="Century Gothic" w:hAnsi="Century Gothic"/>
              <w:b/>
              <w:bCs/>
              <w:noProof/>
              <w:color w:val="00006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0BA1BE2" wp14:editId="2ECCA656">
                    <wp:simplePos x="0" y="0"/>
                    <wp:positionH relativeFrom="column">
                      <wp:posOffset>-14605</wp:posOffset>
                    </wp:positionH>
                    <wp:positionV relativeFrom="paragraph">
                      <wp:posOffset>881380</wp:posOffset>
                    </wp:positionV>
                    <wp:extent cx="6856730" cy="0"/>
                    <wp:effectExtent l="13335" t="6350" r="6985" b="12700"/>
                    <wp:wrapNone/>
                    <wp:docPr id="3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567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C6C16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6" type="#_x0000_t32" style="position:absolute;margin-left:-1.15pt;margin-top:69.4pt;width:539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DV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"/>
                </w:pict>
              </mc:Fallback>
            </mc:AlternateContent>
          </w:r>
          <w:r>
            <w:rPr>
              <w:rFonts w:ascii="Century Gothic" w:hAnsi="Century Gothic"/>
              <w:b/>
              <w:bCs/>
              <w:noProof/>
              <w:color w:val="000066"/>
            </w:rPr>
            <w:drawing>
              <wp:anchor distT="0" distB="0" distL="114300" distR="114300" simplePos="0" relativeHeight="251656704" behindDoc="0" locked="0" layoutInCell="1" allowOverlap="1" wp14:anchorId="7C16072E" wp14:editId="741E7D06">
                <wp:simplePos x="0" y="0"/>
                <wp:positionH relativeFrom="column">
                  <wp:posOffset>-14605</wp:posOffset>
                </wp:positionH>
                <wp:positionV relativeFrom="page">
                  <wp:posOffset>-198755</wp:posOffset>
                </wp:positionV>
                <wp:extent cx="1053465" cy="1080135"/>
                <wp:effectExtent l="0" t="0" r="0" b="0"/>
                <wp:wrapNone/>
                <wp:docPr id="16" name="Εικόνα 9" descr="thire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9" descr="thire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98" w:type="dxa"/>
          <w:vAlign w:val="center"/>
        </w:tcPr>
        <w:p w14:paraId="3724DCA9" w14:textId="77777777" w:rsidR="002E4110" w:rsidRPr="006A06F5" w:rsidRDefault="006E3435" w:rsidP="002E4110">
          <w:pPr>
            <w:jc w:val="center"/>
            <w:rPr>
              <w:rFonts w:ascii="Arial" w:hAnsi="Arial" w:cs="Arial"/>
              <w:b/>
              <w:bCs/>
              <w:color w:val="000066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0AF3F32" wp14:editId="6E185048">
                <wp:simplePos x="0" y="0"/>
                <wp:positionH relativeFrom="column">
                  <wp:posOffset>4944745</wp:posOffset>
                </wp:positionH>
                <wp:positionV relativeFrom="paragraph">
                  <wp:posOffset>-295275</wp:posOffset>
                </wp:positionV>
                <wp:extent cx="1071880" cy="1080135"/>
                <wp:effectExtent l="0" t="0" r="0" b="0"/>
                <wp:wrapNone/>
                <wp:docPr id="17" name="Εικόνα 12" descr="epimeliti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epimeliti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E4110" w:rsidRPr="002E4110">
            <w:rPr>
              <w:rFonts w:ascii="Arial" w:hAnsi="Arial" w:cs="Arial"/>
              <w:b/>
              <w:bCs/>
              <w:color w:val="000066"/>
              <w:szCs w:val="28"/>
            </w:rPr>
            <w:t>ΕΛΛΗΝΙΚΗ</w:t>
          </w:r>
          <w:r w:rsidR="002E4110" w:rsidRPr="006A06F5">
            <w:rPr>
              <w:rFonts w:ascii="Arial" w:hAnsi="Arial" w:cs="Arial"/>
              <w:b/>
              <w:bCs/>
              <w:color w:val="000066"/>
              <w:szCs w:val="28"/>
            </w:rPr>
            <w:t xml:space="preserve"> </w:t>
          </w:r>
          <w:r w:rsidR="002E4110" w:rsidRPr="002E4110">
            <w:rPr>
              <w:rFonts w:ascii="Arial" w:hAnsi="Arial" w:cs="Arial"/>
              <w:b/>
              <w:bCs/>
              <w:color w:val="000066"/>
              <w:szCs w:val="28"/>
            </w:rPr>
            <w:t>ΔΗΜΟΚΡΑΤΙΑ</w:t>
          </w:r>
        </w:p>
        <w:p w14:paraId="1C3220F4" w14:textId="77777777" w:rsidR="002E4110" w:rsidRPr="006A06F5" w:rsidRDefault="002E4110" w:rsidP="002E4110">
          <w:pPr>
            <w:jc w:val="center"/>
            <w:rPr>
              <w:rFonts w:ascii="Arial" w:hAnsi="Arial" w:cs="Arial"/>
              <w:b/>
              <w:bCs/>
              <w:color w:val="000066"/>
              <w:szCs w:val="28"/>
            </w:rPr>
          </w:pPr>
          <w:r w:rsidRPr="002E4110">
            <w:rPr>
              <w:rFonts w:ascii="Arial" w:hAnsi="Arial" w:cs="Arial"/>
              <w:b/>
              <w:bCs/>
              <w:color w:val="000066"/>
              <w:szCs w:val="28"/>
            </w:rPr>
            <w:t>ΕΠΙΜΕΛΗΤΗΡΙΟ</w:t>
          </w:r>
          <w:r w:rsidRPr="006A06F5">
            <w:rPr>
              <w:rFonts w:ascii="Arial" w:hAnsi="Arial" w:cs="Arial"/>
              <w:b/>
              <w:bCs/>
              <w:color w:val="000066"/>
              <w:szCs w:val="28"/>
            </w:rPr>
            <w:t xml:space="preserve"> </w:t>
          </w:r>
          <w:r w:rsidRPr="002E4110">
            <w:rPr>
              <w:rFonts w:ascii="Arial" w:hAnsi="Arial" w:cs="Arial"/>
              <w:b/>
              <w:bCs/>
              <w:color w:val="000066"/>
              <w:szCs w:val="28"/>
            </w:rPr>
            <w:t>ΔΩΔΕΚΑΝΗΣΟΥ</w:t>
          </w:r>
        </w:p>
        <w:p w14:paraId="4A26F726" w14:textId="77777777" w:rsidR="00CB3E0A" w:rsidRPr="006A06F5" w:rsidRDefault="00CB3E0A" w:rsidP="002E4110">
          <w:pPr>
            <w:jc w:val="center"/>
            <w:rPr>
              <w:rFonts w:ascii="Arial" w:hAnsi="Arial" w:cs="Arial"/>
              <w:b/>
              <w:bCs/>
              <w:color w:val="000066"/>
              <w:szCs w:val="28"/>
            </w:rPr>
          </w:pPr>
          <w:r>
            <w:rPr>
              <w:rFonts w:ascii="Arial" w:hAnsi="Arial" w:cs="Arial"/>
              <w:b/>
              <w:bCs/>
              <w:color w:val="000066"/>
              <w:szCs w:val="28"/>
              <w:lang w:val="en-US"/>
            </w:rPr>
            <w:t>HELLENIC</w:t>
          </w:r>
          <w:r w:rsidRPr="006A06F5">
            <w:rPr>
              <w:rFonts w:ascii="Arial" w:hAnsi="Arial" w:cs="Arial"/>
              <w:b/>
              <w:bCs/>
              <w:color w:val="000066"/>
              <w:szCs w:val="28"/>
            </w:rPr>
            <w:t xml:space="preserve"> </w:t>
          </w:r>
          <w:r>
            <w:rPr>
              <w:rFonts w:ascii="Arial" w:hAnsi="Arial" w:cs="Arial"/>
              <w:b/>
              <w:bCs/>
              <w:color w:val="000066"/>
              <w:szCs w:val="28"/>
              <w:lang w:val="en-US"/>
            </w:rPr>
            <w:t>REPUBLIC</w:t>
          </w:r>
        </w:p>
        <w:p w14:paraId="53E443B8" w14:textId="77777777" w:rsidR="00E026B3" w:rsidRPr="002E4110" w:rsidRDefault="002E4110" w:rsidP="002E4110">
          <w:pPr>
            <w:jc w:val="center"/>
            <w:rPr>
              <w:rFonts w:ascii="Century Gothic" w:hAnsi="Century Gothic"/>
              <w:b/>
              <w:bCs/>
              <w:color w:val="000066"/>
              <w:lang w:val="en-US"/>
            </w:rPr>
          </w:pPr>
          <w:r w:rsidRPr="002E4110">
            <w:rPr>
              <w:rFonts w:ascii="Arial" w:hAnsi="Arial" w:cs="Arial"/>
              <w:b/>
              <w:bCs/>
              <w:color w:val="000066"/>
              <w:szCs w:val="28"/>
              <w:lang w:val="en-US"/>
            </w:rPr>
            <w:t>CHAMBER OF COMMERCE AND INDUSTRY OF DODECANESE</w:t>
          </w:r>
        </w:p>
      </w:tc>
      <w:tc>
        <w:tcPr>
          <w:tcW w:w="1441" w:type="dxa"/>
        </w:tcPr>
        <w:p w14:paraId="7706DEA7" w14:textId="77777777" w:rsidR="00E026B3" w:rsidRPr="00E026B3" w:rsidRDefault="00E026B3" w:rsidP="00E026B3">
          <w:pPr>
            <w:jc w:val="center"/>
            <w:rPr>
              <w:rFonts w:ascii="Century Gothic" w:hAnsi="Century Gothic"/>
              <w:b/>
              <w:bCs/>
              <w:color w:val="000066"/>
              <w:lang w:val="en-US"/>
            </w:rPr>
          </w:pPr>
        </w:p>
      </w:tc>
    </w:tr>
  </w:tbl>
  <w:p w14:paraId="46324D11" w14:textId="77777777" w:rsidR="00E026B3" w:rsidRPr="00E026B3" w:rsidRDefault="00E026B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D04592"/>
    <w:multiLevelType w:val="hybridMultilevel"/>
    <w:tmpl w:val="7142667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551D"/>
    <w:multiLevelType w:val="hybridMultilevel"/>
    <w:tmpl w:val="07A6A5C0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34326C6"/>
    <w:multiLevelType w:val="hybridMultilevel"/>
    <w:tmpl w:val="5EF416D0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74D67"/>
    <w:multiLevelType w:val="hybridMultilevel"/>
    <w:tmpl w:val="70A02170"/>
    <w:lvl w:ilvl="0" w:tplc="0408000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6" w15:restartNumberingAfterBreak="0">
    <w:nsid w:val="1F7A467F"/>
    <w:multiLevelType w:val="multilevel"/>
    <w:tmpl w:val="70C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A5EA3"/>
    <w:multiLevelType w:val="hybridMultilevel"/>
    <w:tmpl w:val="3FB43C80"/>
    <w:lvl w:ilvl="0" w:tplc="F65475DE">
      <w:numFmt w:val="bullet"/>
      <w:lvlText w:val="-"/>
      <w:lvlJc w:val="left"/>
      <w:pPr>
        <w:ind w:left="4188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8" w15:restartNumberingAfterBreak="0">
    <w:nsid w:val="26B93C9F"/>
    <w:multiLevelType w:val="hybridMultilevel"/>
    <w:tmpl w:val="A86E323A"/>
    <w:lvl w:ilvl="0" w:tplc="A9606A2C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48" w:hanging="360"/>
      </w:pPr>
    </w:lvl>
    <w:lvl w:ilvl="2" w:tplc="0408001B" w:tentative="1">
      <w:start w:val="1"/>
      <w:numFmt w:val="lowerRoman"/>
      <w:lvlText w:val="%3."/>
      <w:lvlJc w:val="right"/>
      <w:pPr>
        <w:ind w:left="2668" w:hanging="180"/>
      </w:pPr>
    </w:lvl>
    <w:lvl w:ilvl="3" w:tplc="0408000F" w:tentative="1">
      <w:start w:val="1"/>
      <w:numFmt w:val="decimal"/>
      <w:lvlText w:val="%4."/>
      <w:lvlJc w:val="left"/>
      <w:pPr>
        <w:ind w:left="3388" w:hanging="360"/>
      </w:pPr>
    </w:lvl>
    <w:lvl w:ilvl="4" w:tplc="04080019" w:tentative="1">
      <w:start w:val="1"/>
      <w:numFmt w:val="lowerLetter"/>
      <w:lvlText w:val="%5."/>
      <w:lvlJc w:val="left"/>
      <w:pPr>
        <w:ind w:left="4108" w:hanging="360"/>
      </w:pPr>
    </w:lvl>
    <w:lvl w:ilvl="5" w:tplc="0408001B" w:tentative="1">
      <w:start w:val="1"/>
      <w:numFmt w:val="lowerRoman"/>
      <w:lvlText w:val="%6."/>
      <w:lvlJc w:val="right"/>
      <w:pPr>
        <w:ind w:left="4828" w:hanging="180"/>
      </w:pPr>
    </w:lvl>
    <w:lvl w:ilvl="6" w:tplc="0408000F" w:tentative="1">
      <w:start w:val="1"/>
      <w:numFmt w:val="decimal"/>
      <w:lvlText w:val="%7."/>
      <w:lvlJc w:val="left"/>
      <w:pPr>
        <w:ind w:left="5548" w:hanging="360"/>
      </w:pPr>
    </w:lvl>
    <w:lvl w:ilvl="7" w:tplc="04080019" w:tentative="1">
      <w:start w:val="1"/>
      <w:numFmt w:val="lowerLetter"/>
      <w:lvlText w:val="%8."/>
      <w:lvlJc w:val="left"/>
      <w:pPr>
        <w:ind w:left="6268" w:hanging="360"/>
      </w:pPr>
    </w:lvl>
    <w:lvl w:ilvl="8" w:tplc="0408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9" w15:restartNumberingAfterBreak="0">
    <w:nsid w:val="2C1F5A00"/>
    <w:multiLevelType w:val="hybridMultilevel"/>
    <w:tmpl w:val="013252CC"/>
    <w:lvl w:ilvl="0" w:tplc="60D411C2">
      <w:start w:val="1"/>
      <w:numFmt w:val="bullet"/>
      <w:lvlText w:val=""/>
      <w:lvlJc w:val="left"/>
      <w:pPr>
        <w:ind w:left="5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0" w15:restartNumberingAfterBreak="0">
    <w:nsid w:val="3FA433D8"/>
    <w:multiLevelType w:val="hybridMultilevel"/>
    <w:tmpl w:val="3B0C933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29B05E9"/>
    <w:multiLevelType w:val="hybridMultilevel"/>
    <w:tmpl w:val="FEA6C3E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B1AF0"/>
    <w:multiLevelType w:val="multilevel"/>
    <w:tmpl w:val="476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985E9B"/>
    <w:multiLevelType w:val="hybridMultilevel"/>
    <w:tmpl w:val="516038D8"/>
    <w:lvl w:ilvl="0" w:tplc="4BB612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Palatino Linotype" w:eastAsia="Times New Roman" w:hAnsi="Palatino Linotype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4" w15:restartNumberingAfterBreak="0">
    <w:nsid w:val="511712E9"/>
    <w:multiLevelType w:val="hybridMultilevel"/>
    <w:tmpl w:val="C35C20D8"/>
    <w:lvl w:ilvl="0" w:tplc="0408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15" w15:restartNumberingAfterBreak="0">
    <w:nsid w:val="5D0F559C"/>
    <w:multiLevelType w:val="hybridMultilevel"/>
    <w:tmpl w:val="E634E4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25285"/>
    <w:multiLevelType w:val="hybridMultilevel"/>
    <w:tmpl w:val="0D5824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14D37"/>
    <w:multiLevelType w:val="hybridMultilevel"/>
    <w:tmpl w:val="D4206B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C3F4F"/>
    <w:multiLevelType w:val="hybridMultilevel"/>
    <w:tmpl w:val="DA56AFE0"/>
    <w:lvl w:ilvl="0" w:tplc="0408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9" w15:restartNumberingAfterBreak="0">
    <w:nsid w:val="74CC050C"/>
    <w:multiLevelType w:val="multilevel"/>
    <w:tmpl w:val="516038D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Palatino Linotype" w:eastAsia="Times New Roman" w:hAnsi="Palatino Linotype" w:cs="Courier New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0" w15:restartNumberingAfterBreak="0">
    <w:nsid w:val="76770B0B"/>
    <w:multiLevelType w:val="hybridMultilevel"/>
    <w:tmpl w:val="9FFAE5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F1B07"/>
    <w:multiLevelType w:val="hybridMultilevel"/>
    <w:tmpl w:val="B1DE406E"/>
    <w:lvl w:ilvl="0" w:tplc="964C7F78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738291351">
    <w:abstractNumId w:val="14"/>
  </w:num>
  <w:num w:numId="2" w16cid:durableId="704334545">
    <w:abstractNumId w:val="13"/>
  </w:num>
  <w:num w:numId="3" w16cid:durableId="218831625">
    <w:abstractNumId w:val="19"/>
  </w:num>
  <w:num w:numId="4" w16cid:durableId="489904765">
    <w:abstractNumId w:val="10"/>
  </w:num>
  <w:num w:numId="5" w16cid:durableId="820970742">
    <w:abstractNumId w:val="3"/>
  </w:num>
  <w:num w:numId="6" w16cid:durableId="66390302">
    <w:abstractNumId w:val="12"/>
  </w:num>
  <w:num w:numId="7" w16cid:durableId="1992517943">
    <w:abstractNumId w:val="17"/>
  </w:num>
  <w:num w:numId="8" w16cid:durableId="1227647107">
    <w:abstractNumId w:val="8"/>
  </w:num>
  <w:num w:numId="9" w16cid:durableId="1633487466">
    <w:abstractNumId w:val="5"/>
  </w:num>
  <w:num w:numId="10" w16cid:durableId="933977343">
    <w:abstractNumId w:val="18"/>
  </w:num>
  <w:num w:numId="11" w16cid:durableId="757553927">
    <w:abstractNumId w:val="20"/>
  </w:num>
  <w:num w:numId="12" w16cid:durableId="257058425">
    <w:abstractNumId w:val="0"/>
  </w:num>
  <w:num w:numId="13" w16cid:durableId="1666712194">
    <w:abstractNumId w:val="1"/>
  </w:num>
  <w:num w:numId="14" w16cid:durableId="906234089">
    <w:abstractNumId w:val="9"/>
  </w:num>
  <w:num w:numId="15" w16cid:durableId="1069503988">
    <w:abstractNumId w:val="21"/>
  </w:num>
  <w:num w:numId="16" w16cid:durableId="868107791">
    <w:abstractNumId w:val="7"/>
  </w:num>
  <w:num w:numId="17" w16cid:durableId="248387647">
    <w:abstractNumId w:val="16"/>
  </w:num>
  <w:num w:numId="18" w16cid:durableId="170028402">
    <w:abstractNumId w:val="15"/>
  </w:num>
  <w:num w:numId="19" w16cid:durableId="1112944224">
    <w:abstractNumId w:val="11"/>
  </w:num>
  <w:num w:numId="20" w16cid:durableId="1670016464">
    <w:abstractNumId w:val="4"/>
  </w:num>
  <w:num w:numId="21" w16cid:durableId="483469436">
    <w:abstractNumId w:val="6"/>
  </w:num>
  <w:num w:numId="22" w16cid:durableId="6857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1C"/>
    <w:rsid w:val="00004CAD"/>
    <w:rsid w:val="00022749"/>
    <w:rsid w:val="000405AF"/>
    <w:rsid w:val="0004104F"/>
    <w:rsid w:val="00042761"/>
    <w:rsid w:val="00051B20"/>
    <w:rsid w:val="000578E7"/>
    <w:rsid w:val="000709BE"/>
    <w:rsid w:val="00096D1F"/>
    <w:rsid w:val="000A02D6"/>
    <w:rsid w:val="000A29CE"/>
    <w:rsid w:val="000A6E16"/>
    <w:rsid w:val="000A7B2D"/>
    <w:rsid w:val="000B3C50"/>
    <w:rsid w:val="000C17A4"/>
    <w:rsid w:val="000D22D2"/>
    <w:rsid w:val="00113183"/>
    <w:rsid w:val="00122817"/>
    <w:rsid w:val="00125A32"/>
    <w:rsid w:val="0014621C"/>
    <w:rsid w:val="001601D3"/>
    <w:rsid w:val="00172D7B"/>
    <w:rsid w:val="0018725A"/>
    <w:rsid w:val="00192C0D"/>
    <w:rsid w:val="00193950"/>
    <w:rsid w:val="001A54BA"/>
    <w:rsid w:val="001A6EA1"/>
    <w:rsid w:val="001B0240"/>
    <w:rsid w:val="001B7D82"/>
    <w:rsid w:val="001C5771"/>
    <w:rsid w:val="001C6DC9"/>
    <w:rsid w:val="001C6E17"/>
    <w:rsid w:val="001D5BC8"/>
    <w:rsid w:val="001E0273"/>
    <w:rsid w:val="001E5D90"/>
    <w:rsid w:val="002057B2"/>
    <w:rsid w:val="002149C9"/>
    <w:rsid w:val="002157FA"/>
    <w:rsid w:val="0021630D"/>
    <w:rsid w:val="00217BB9"/>
    <w:rsid w:val="00225912"/>
    <w:rsid w:val="0023542B"/>
    <w:rsid w:val="00245BA6"/>
    <w:rsid w:val="0025516A"/>
    <w:rsid w:val="0026469B"/>
    <w:rsid w:val="0027447E"/>
    <w:rsid w:val="00275956"/>
    <w:rsid w:val="00284D84"/>
    <w:rsid w:val="0028503B"/>
    <w:rsid w:val="00293E54"/>
    <w:rsid w:val="00296DAC"/>
    <w:rsid w:val="002B208B"/>
    <w:rsid w:val="002B46D4"/>
    <w:rsid w:val="002B6F3F"/>
    <w:rsid w:val="002E4110"/>
    <w:rsid w:val="0031352C"/>
    <w:rsid w:val="00317389"/>
    <w:rsid w:val="00323E8E"/>
    <w:rsid w:val="00327EC5"/>
    <w:rsid w:val="00331077"/>
    <w:rsid w:val="003313C9"/>
    <w:rsid w:val="00341B4F"/>
    <w:rsid w:val="00361C3C"/>
    <w:rsid w:val="0037434E"/>
    <w:rsid w:val="003816E7"/>
    <w:rsid w:val="003853A3"/>
    <w:rsid w:val="00392E98"/>
    <w:rsid w:val="00396B07"/>
    <w:rsid w:val="00397295"/>
    <w:rsid w:val="003A2AA5"/>
    <w:rsid w:val="003B0F40"/>
    <w:rsid w:val="003B6A7B"/>
    <w:rsid w:val="003D0A83"/>
    <w:rsid w:val="003D62BD"/>
    <w:rsid w:val="003E4793"/>
    <w:rsid w:val="003F0099"/>
    <w:rsid w:val="003F16A2"/>
    <w:rsid w:val="003F3977"/>
    <w:rsid w:val="003F6996"/>
    <w:rsid w:val="004160C1"/>
    <w:rsid w:val="004252BF"/>
    <w:rsid w:val="00432D1A"/>
    <w:rsid w:val="00455D74"/>
    <w:rsid w:val="00460857"/>
    <w:rsid w:val="00466D7C"/>
    <w:rsid w:val="00470A04"/>
    <w:rsid w:val="00482132"/>
    <w:rsid w:val="00485705"/>
    <w:rsid w:val="00485B57"/>
    <w:rsid w:val="004A1F8A"/>
    <w:rsid w:val="004B61DB"/>
    <w:rsid w:val="004B7214"/>
    <w:rsid w:val="004B7CC2"/>
    <w:rsid w:val="004D15E5"/>
    <w:rsid w:val="004E2B64"/>
    <w:rsid w:val="004E3C2A"/>
    <w:rsid w:val="004F6AEC"/>
    <w:rsid w:val="004F7E01"/>
    <w:rsid w:val="00501A43"/>
    <w:rsid w:val="00511687"/>
    <w:rsid w:val="005120DB"/>
    <w:rsid w:val="005276D5"/>
    <w:rsid w:val="00532DC6"/>
    <w:rsid w:val="00535DB5"/>
    <w:rsid w:val="00544DC1"/>
    <w:rsid w:val="005639DD"/>
    <w:rsid w:val="00563E60"/>
    <w:rsid w:val="00590B41"/>
    <w:rsid w:val="005933E4"/>
    <w:rsid w:val="005A7C83"/>
    <w:rsid w:val="005C4645"/>
    <w:rsid w:val="005C65BA"/>
    <w:rsid w:val="005D1CBB"/>
    <w:rsid w:val="005D2C20"/>
    <w:rsid w:val="005D4BE5"/>
    <w:rsid w:val="006002C4"/>
    <w:rsid w:val="006045A9"/>
    <w:rsid w:val="00610190"/>
    <w:rsid w:val="00613E21"/>
    <w:rsid w:val="00616C98"/>
    <w:rsid w:val="00625BE7"/>
    <w:rsid w:val="00634364"/>
    <w:rsid w:val="006473E0"/>
    <w:rsid w:val="00662C40"/>
    <w:rsid w:val="00666BE1"/>
    <w:rsid w:val="00676E6F"/>
    <w:rsid w:val="006807CE"/>
    <w:rsid w:val="00682EF8"/>
    <w:rsid w:val="006A06F5"/>
    <w:rsid w:val="006A7115"/>
    <w:rsid w:val="006B1A7E"/>
    <w:rsid w:val="006B5DA5"/>
    <w:rsid w:val="006B6CC2"/>
    <w:rsid w:val="006C3832"/>
    <w:rsid w:val="006D21FF"/>
    <w:rsid w:val="006E1940"/>
    <w:rsid w:val="006E3435"/>
    <w:rsid w:val="00702554"/>
    <w:rsid w:val="00712862"/>
    <w:rsid w:val="00724585"/>
    <w:rsid w:val="00751004"/>
    <w:rsid w:val="00773527"/>
    <w:rsid w:val="00775F8E"/>
    <w:rsid w:val="00776669"/>
    <w:rsid w:val="00781ABA"/>
    <w:rsid w:val="0078739E"/>
    <w:rsid w:val="0079072A"/>
    <w:rsid w:val="0079131C"/>
    <w:rsid w:val="007A1EBF"/>
    <w:rsid w:val="007A5045"/>
    <w:rsid w:val="007B1EF8"/>
    <w:rsid w:val="007C3F8D"/>
    <w:rsid w:val="007D36D8"/>
    <w:rsid w:val="007E543E"/>
    <w:rsid w:val="007F3EE7"/>
    <w:rsid w:val="008019A7"/>
    <w:rsid w:val="00803B45"/>
    <w:rsid w:val="00804E7A"/>
    <w:rsid w:val="00806330"/>
    <w:rsid w:val="008319EF"/>
    <w:rsid w:val="008338E6"/>
    <w:rsid w:val="00837A29"/>
    <w:rsid w:val="00837F31"/>
    <w:rsid w:val="0085617C"/>
    <w:rsid w:val="00856B97"/>
    <w:rsid w:val="00856D5B"/>
    <w:rsid w:val="008576C2"/>
    <w:rsid w:val="0087461E"/>
    <w:rsid w:val="00882288"/>
    <w:rsid w:val="0088643F"/>
    <w:rsid w:val="0088798B"/>
    <w:rsid w:val="008964DA"/>
    <w:rsid w:val="008B0AD5"/>
    <w:rsid w:val="008D093F"/>
    <w:rsid w:val="008E4789"/>
    <w:rsid w:val="008E56A9"/>
    <w:rsid w:val="008F07A6"/>
    <w:rsid w:val="008F1825"/>
    <w:rsid w:val="00906145"/>
    <w:rsid w:val="00906631"/>
    <w:rsid w:val="00911F84"/>
    <w:rsid w:val="009175E4"/>
    <w:rsid w:val="00924F63"/>
    <w:rsid w:val="009260FB"/>
    <w:rsid w:val="009508B4"/>
    <w:rsid w:val="00960D31"/>
    <w:rsid w:val="00970B92"/>
    <w:rsid w:val="00971240"/>
    <w:rsid w:val="00971910"/>
    <w:rsid w:val="00971FDA"/>
    <w:rsid w:val="00983E1F"/>
    <w:rsid w:val="009C2DEB"/>
    <w:rsid w:val="009D53CA"/>
    <w:rsid w:val="009E497F"/>
    <w:rsid w:val="009E6C75"/>
    <w:rsid w:val="009F1D87"/>
    <w:rsid w:val="009F547B"/>
    <w:rsid w:val="00A1497E"/>
    <w:rsid w:val="00A14DC2"/>
    <w:rsid w:val="00A15958"/>
    <w:rsid w:val="00A42CA6"/>
    <w:rsid w:val="00A44A5D"/>
    <w:rsid w:val="00A52E20"/>
    <w:rsid w:val="00A57AA9"/>
    <w:rsid w:val="00A65138"/>
    <w:rsid w:val="00A77243"/>
    <w:rsid w:val="00A82704"/>
    <w:rsid w:val="00A97380"/>
    <w:rsid w:val="00AA614E"/>
    <w:rsid w:val="00AA7275"/>
    <w:rsid w:val="00AB0188"/>
    <w:rsid w:val="00AB64A5"/>
    <w:rsid w:val="00AD0998"/>
    <w:rsid w:val="00AD2475"/>
    <w:rsid w:val="00AD3830"/>
    <w:rsid w:val="00AE46D0"/>
    <w:rsid w:val="00AE5BC7"/>
    <w:rsid w:val="00AE6381"/>
    <w:rsid w:val="00B10F71"/>
    <w:rsid w:val="00B21DFA"/>
    <w:rsid w:val="00B221FD"/>
    <w:rsid w:val="00B23F79"/>
    <w:rsid w:val="00B27702"/>
    <w:rsid w:val="00B360C0"/>
    <w:rsid w:val="00B64DC1"/>
    <w:rsid w:val="00B66FA3"/>
    <w:rsid w:val="00B67B44"/>
    <w:rsid w:val="00B74625"/>
    <w:rsid w:val="00BA1439"/>
    <w:rsid w:val="00BB0093"/>
    <w:rsid w:val="00BD3274"/>
    <w:rsid w:val="00BE2794"/>
    <w:rsid w:val="00BE7B8D"/>
    <w:rsid w:val="00BF334B"/>
    <w:rsid w:val="00BF48E6"/>
    <w:rsid w:val="00C0628F"/>
    <w:rsid w:val="00C25216"/>
    <w:rsid w:val="00C3467D"/>
    <w:rsid w:val="00C36075"/>
    <w:rsid w:val="00C41900"/>
    <w:rsid w:val="00C55CFE"/>
    <w:rsid w:val="00C60EA3"/>
    <w:rsid w:val="00C65C81"/>
    <w:rsid w:val="00C66A61"/>
    <w:rsid w:val="00C710BA"/>
    <w:rsid w:val="00C721F7"/>
    <w:rsid w:val="00C7259F"/>
    <w:rsid w:val="00C90E45"/>
    <w:rsid w:val="00CA04BD"/>
    <w:rsid w:val="00CA0EE3"/>
    <w:rsid w:val="00CA294D"/>
    <w:rsid w:val="00CB3E0A"/>
    <w:rsid w:val="00CC3CB8"/>
    <w:rsid w:val="00CC5572"/>
    <w:rsid w:val="00CF5986"/>
    <w:rsid w:val="00D16AAC"/>
    <w:rsid w:val="00D177DE"/>
    <w:rsid w:val="00D21DAF"/>
    <w:rsid w:val="00D3434F"/>
    <w:rsid w:val="00D349EA"/>
    <w:rsid w:val="00D37B9D"/>
    <w:rsid w:val="00D5596D"/>
    <w:rsid w:val="00D64875"/>
    <w:rsid w:val="00D67026"/>
    <w:rsid w:val="00D75698"/>
    <w:rsid w:val="00D80E5D"/>
    <w:rsid w:val="00DA3C7B"/>
    <w:rsid w:val="00DA405B"/>
    <w:rsid w:val="00DB515B"/>
    <w:rsid w:val="00DB58E8"/>
    <w:rsid w:val="00DD45EC"/>
    <w:rsid w:val="00DE09E1"/>
    <w:rsid w:val="00DE420D"/>
    <w:rsid w:val="00E026B3"/>
    <w:rsid w:val="00E038AC"/>
    <w:rsid w:val="00E106F4"/>
    <w:rsid w:val="00E15DDB"/>
    <w:rsid w:val="00E16289"/>
    <w:rsid w:val="00E42601"/>
    <w:rsid w:val="00E744F7"/>
    <w:rsid w:val="00E764E0"/>
    <w:rsid w:val="00E846C8"/>
    <w:rsid w:val="00E94D22"/>
    <w:rsid w:val="00EB021E"/>
    <w:rsid w:val="00EB24DA"/>
    <w:rsid w:val="00EC3B6B"/>
    <w:rsid w:val="00ED56B0"/>
    <w:rsid w:val="00ED789C"/>
    <w:rsid w:val="00F07BAA"/>
    <w:rsid w:val="00F07F42"/>
    <w:rsid w:val="00F10F16"/>
    <w:rsid w:val="00F16554"/>
    <w:rsid w:val="00F20033"/>
    <w:rsid w:val="00F204EA"/>
    <w:rsid w:val="00F21625"/>
    <w:rsid w:val="00F231D7"/>
    <w:rsid w:val="00F268CA"/>
    <w:rsid w:val="00F27C29"/>
    <w:rsid w:val="00F3511A"/>
    <w:rsid w:val="00F408EB"/>
    <w:rsid w:val="00F504FB"/>
    <w:rsid w:val="00F56AD7"/>
    <w:rsid w:val="00F63A25"/>
    <w:rsid w:val="00F64A19"/>
    <w:rsid w:val="00F73E57"/>
    <w:rsid w:val="00F74D2E"/>
    <w:rsid w:val="00F941EF"/>
    <w:rsid w:val="00FA40B8"/>
    <w:rsid w:val="00FB0264"/>
    <w:rsid w:val="00FD31CB"/>
    <w:rsid w:val="00FD4BF8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,"/>
  <w:listSeparator w:val=";"/>
  <w14:docId w14:val="3CA226F2"/>
  <w15:chartTrackingRefBased/>
  <w15:docId w15:val="{C66857C6-4D5C-4D69-9D81-88B2D053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42B"/>
    <w:rPr>
      <w:sz w:val="24"/>
      <w:szCs w:val="24"/>
    </w:rPr>
  </w:style>
  <w:style w:type="paragraph" w:styleId="1">
    <w:name w:val="heading 1"/>
    <w:basedOn w:val="a"/>
    <w:next w:val="a"/>
    <w:qFormat/>
    <w:rsid w:val="003B6A7B"/>
    <w:pPr>
      <w:keepNext/>
      <w:spacing w:before="6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3B6A7B"/>
    <w:pPr>
      <w:keepNext/>
      <w:spacing w:before="60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3B6A7B"/>
    <w:pPr>
      <w:jc w:val="center"/>
    </w:pPr>
    <w:rPr>
      <w:b/>
      <w:bCs/>
      <w:sz w:val="40"/>
    </w:rPr>
  </w:style>
  <w:style w:type="paragraph" w:styleId="a4">
    <w:name w:val="header"/>
    <w:basedOn w:val="a"/>
    <w:link w:val="Char"/>
    <w:uiPriority w:val="99"/>
    <w:rsid w:val="003B6A7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6A7B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B6A7B"/>
    <w:rPr>
      <w:color w:val="0000FF"/>
      <w:u w:val="single"/>
    </w:rPr>
  </w:style>
  <w:style w:type="paragraph" w:styleId="a6">
    <w:name w:val="Body Text Indent"/>
    <w:basedOn w:val="a"/>
    <w:rsid w:val="003B6A7B"/>
    <w:pPr>
      <w:tabs>
        <w:tab w:val="left" w:pos="3960"/>
      </w:tabs>
      <w:spacing w:before="120"/>
      <w:ind w:firstLine="964"/>
      <w:jc w:val="both"/>
    </w:pPr>
    <w:rPr>
      <w:sz w:val="28"/>
    </w:rPr>
  </w:style>
  <w:style w:type="paragraph" w:styleId="Web">
    <w:name w:val="Normal (Web)"/>
    <w:basedOn w:val="a"/>
    <w:rsid w:val="008F07A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F07A6"/>
    <w:rPr>
      <w:b/>
      <w:bCs/>
    </w:rPr>
  </w:style>
  <w:style w:type="paragraph" w:styleId="a8">
    <w:name w:val="Balloon Text"/>
    <w:basedOn w:val="a"/>
    <w:semiHidden/>
    <w:rsid w:val="00317389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Char0"/>
    <w:qFormat/>
    <w:rsid w:val="00A14DC2"/>
    <w:pPr>
      <w:jc w:val="center"/>
    </w:pPr>
    <w:rPr>
      <w:color w:val="0000FF"/>
      <w:sz w:val="40"/>
    </w:rPr>
  </w:style>
  <w:style w:type="character" w:customStyle="1" w:styleId="Char">
    <w:name w:val="Κεφαλίδα Char"/>
    <w:basedOn w:val="a0"/>
    <w:link w:val="a4"/>
    <w:uiPriority w:val="99"/>
    <w:rsid w:val="00E026B3"/>
    <w:rPr>
      <w:sz w:val="24"/>
      <w:szCs w:val="24"/>
    </w:rPr>
  </w:style>
  <w:style w:type="table" w:styleId="aa">
    <w:name w:val="Table Grid"/>
    <w:basedOn w:val="a1"/>
    <w:uiPriority w:val="59"/>
    <w:rsid w:val="00E02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Τίτλος Char"/>
    <w:basedOn w:val="a0"/>
    <w:link w:val="a9"/>
    <w:rsid w:val="0023542B"/>
    <w:rPr>
      <w:color w:val="0000FF"/>
      <w:sz w:val="40"/>
      <w:szCs w:val="24"/>
    </w:rPr>
  </w:style>
  <w:style w:type="paragraph" w:styleId="ab">
    <w:name w:val="List Paragraph"/>
    <w:basedOn w:val="a"/>
    <w:uiPriority w:val="34"/>
    <w:qFormat/>
    <w:rsid w:val="00397295"/>
    <w:pPr>
      <w:ind w:left="720"/>
      <w:contextualSpacing/>
    </w:pPr>
  </w:style>
  <w:style w:type="table" w:styleId="2-1">
    <w:name w:val="Medium List 2 Accent 1"/>
    <w:basedOn w:val="a1"/>
    <w:uiPriority w:val="66"/>
    <w:rsid w:val="00B221FD"/>
    <w:rPr>
      <w:rFonts w:asciiTheme="majorHAnsi" w:eastAsiaTheme="majorEastAsia" w:hAnsiTheme="majorHAnsi" w:cstheme="majorBidi"/>
      <w:color w:val="000000" w:themeColor="text1"/>
      <w:sz w:val="22"/>
      <w:szCs w:val="22"/>
      <w:lang w:bidi="he-I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c">
    <w:name w:val="Unresolved Mention"/>
    <w:basedOn w:val="a0"/>
    <w:uiPriority w:val="99"/>
    <w:semiHidden/>
    <w:unhideWhenUsed/>
    <w:rsid w:val="00D7569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06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ampikaki\Documents\&#917;&#928;&#921;&#931;&#932;&#927;&#923;&#927;&#935;&#913;&#929;&#932;&#92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97ED-8AC1-41D5-ACBB-3B6C5A97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ΕΠΙΣΤΟΛΟΧΑΡΤΟ.dot</Template>
  <TotalTime>1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EBED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koliadi</dc:creator>
  <cp:keywords/>
  <cp:lastModifiedBy>Κολιάδη Μελίνα - Επιμελητήριο Δωδ/σου</cp:lastModifiedBy>
  <cp:revision>2</cp:revision>
  <cp:lastPrinted>2022-12-14T11:05:00Z</cp:lastPrinted>
  <dcterms:created xsi:type="dcterms:W3CDTF">2025-02-03T10:04:00Z</dcterms:created>
  <dcterms:modified xsi:type="dcterms:W3CDTF">2025-02-03T10:04:00Z</dcterms:modified>
</cp:coreProperties>
</file>